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151" w:rsidRPr="004A0E4A" w:rsidRDefault="00464151" w:rsidP="00464151">
      <w:pPr>
        <w:jc w:val="center"/>
        <w:rPr>
          <w:rFonts w:ascii="Times New Roman" w:hAnsi="Times New Roman" w:cs="Times New Roman"/>
          <w:b/>
          <w:sz w:val="24"/>
          <w:szCs w:val="24"/>
        </w:rPr>
      </w:pPr>
      <w:r w:rsidRPr="004A0E4A">
        <w:rPr>
          <w:rFonts w:ascii="Times New Roman" w:hAnsi="Times New Roman" w:cs="Times New Roman"/>
          <w:b/>
          <w:sz w:val="24"/>
          <w:szCs w:val="24"/>
        </w:rPr>
        <w:t>T.C</w:t>
      </w:r>
    </w:p>
    <w:p w:rsidR="00464151" w:rsidRPr="004A0E4A" w:rsidRDefault="00682653" w:rsidP="00464151">
      <w:pPr>
        <w:jc w:val="center"/>
        <w:rPr>
          <w:rFonts w:ascii="Times New Roman" w:hAnsi="Times New Roman" w:cs="Times New Roman"/>
          <w:b/>
          <w:sz w:val="24"/>
          <w:szCs w:val="24"/>
        </w:rPr>
      </w:pPr>
      <w:r>
        <w:rPr>
          <w:rFonts w:ascii="Times New Roman" w:hAnsi="Times New Roman" w:cs="Times New Roman"/>
          <w:b/>
          <w:sz w:val="24"/>
          <w:szCs w:val="24"/>
        </w:rPr>
        <w:t>SENİRKENT</w:t>
      </w:r>
      <w:r w:rsidR="00464151" w:rsidRPr="004A0E4A">
        <w:rPr>
          <w:rFonts w:ascii="Times New Roman" w:hAnsi="Times New Roman" w:cs="Times New Roman"/>
          <w:b/>
          <w:sz w:val="24"/>
          <w:szCs w:val="24"/>
        </w:rPr>
        <w:t xml:space="preserve"> KAYMAKAMLIĞI</w:t>
      </w:r>
    </w:p>
    <w:p w:rsidR="006C47B9" w:rsidRDefault="00682653" w:rsidP="00205DA1">
      <w:pPr>
        <w:jc w:val="center"/>
        <w:rPr>
          <w:rFonts w:ascii="Times New Roman" w:hAnsi="Times New Roman" w:cs="Times New Roman"/>
          <w:b/>
          <w:sz w:val="24"/>
          <w:szCs w:val="24"/>
        </w:rPr>
      </w:pPr>
      <w:r>
        <w:rPr>
          <w:rFonts w:ascii="Times New Roman" w:hAnsi="Times New Roman" w:cs="Times New Roman"/>
          <w:b/>
          <w:sz w:val="24"/>
          <w:szCs w:val="24"/>
        </w:rPr>
        <w:t>TURAN İLK</w:t>
      </w:r>
      <w:r w:rsidR="00464151">
        <w:rPr>
          <w:rFonts w:ascii="Times New Roman" w:hAnsi="Times New Roman" w:cs="Times New Roman"/>
          <w:b/>
          <w:sz w:val="24"/>
          <w:szCs w:val="24"/>
        </w:rPr>
        <w:t xml:space="preserve">OKULU </w:t>
      </w:r>
      <w:r w:rsidR="00464151" w:rsidRPr="004A0E4A">
        <w:rPr>
          <w:rFonts w:ascii="Times New Roman" w:hAnsi="Times New Roman" w:cs="Times New Roman"/>
          <w:b/>
          <w:sz w:val="24"/>
          <w:szCs w:val="24"/>
        </w:rPr>
        <w:t>MÜDÜRLÜĞÜ</w:t>
      </w:r>
    </w:p>
    <w:p w:rsidR="006C47B9" w:rsidRDefault="00205DA1" w:rsidP="00464151">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6833943" cy="4366260"/>
            <wp:effectExtent l="19050" t="0" r="5007" b="0"/>
            <wp:docPr id="2" name="Resim 1" descr="C:\Users\Turan\Downloads\20240523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an\Downloads\20240523_153021.jpg"/>
                    <pic:cNvPicPr>
                      <a:picLocks noChangeAspect="1" noChangeArrowheads="1"/>
                    </pic:cNvPicPr>
                  </pic:nvPicPr>
                  <pic:blipFill>
                    <a:blip r:embed="rId8" cstate="print"/>
                    <a:srcRect/>
                    <a:stretch>
                      <a:fillRect/>
                    </a:stretch>
                  </pic:blipFill>
                  <pic:spPr bwMode="auto">
                    <a:xfrm>
                      <a:off x="0" y="0"/>
                      <a:ext cx="6832938" cy="4365618"/>
                    </a:xfrm>
                    <a:prstGeom prst="rect">
                      <a:avLst/>
                    </a:prstGeom>
                    <a:noFill/>
                    <a:ln w="9525">
                      <a:noFill/>
                      <a:miter lim="800000"/>
                      <a:headEnd/>
                      <a:tailEnd/>
                    </a:ln>
                  </pic:spPr>
                </pic:pic>
              </a:graphicData>
            </a:graphic>
          </wp:inline>
        </w:drawing>
      </w:r>
    </w:p>
    <w:p w:rsidR="006C47B9" w:rsidRDefault="00205DA1" w:rsidP="00205DA1">
      <w:pPr>
        <w:ind w:left="4956" w:firstLine="708"/>
        <w:rPr>
          <w:rFonts w:ascii="Times New Roman" w:hAnsi="Times New Roman" w:cs="Times New Roman"/>
          <w:b/>
          <w:sz w:val="24"/>
          <w:szCs w:val="24"/>
        </w:rPr>
      </w:pPr>
      <w:r>
        <w:rPr>
          <w:rFonts w:ascii="Times New Roman" w:hAnsi="Times New Roman" w:cs="Times New Roman"/>
          <w:b/>
          <w:sz w:val="24"/>
          <w:szCs w:val="24"/>
        </w:rPr>
        <w:t>2024-2028 STRATEJİK PLAN</w:t>
      </w:r>
    </w:p>
    <w:p w:rsidR="006C47B9" w:rsidRPr="004A0E4A" w:rsidRDefault="006C47B9" w:rsidP="006C47B9">
      <w:pPr>
        <w:jc w:val="center"/>
        <w:rPr>
          <w:rFonts w:ascii="Times New Roman" w:hAnsi="Times New Roman" w:cs="Times New Roman"/>
          <w:b/>
          <w:sz w:val="24"/>
          <w:szCs w:val="24"/>
        </w:rPr>
      </w:pPr>
      <w:r w:rsidRPr="004A0E4A">
        <w:rPr>
          <w:rFonts w:ascii="Times New Roman" w:hAnsi="Times New Roman" w:cs="Times New Roman"/>
          <w:b/>
          <w:noProof/>
          <w:sz w:val="24"/>
          <w:szCs w:val="24"/>
          <w:lang w:eastAsia="tr-TR"/>
        </w:rPr>
        <w:lastRenderedPageBreak/>
        <w:drawing>
          <wp:inline distT="0" distB="0" distL="0" distR="0">
            <wp:extent cx="8891270" cy="5904428"/>
            <wp:effectExtent l="0" t="0" r="5080" b="1270"/>
            <wp:docPr id="1" name="Resim 1" descr="C:\Users\ASUS\Desktop\ataturkun_ogretmenler_ile_ilgili_soz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taturkun_ogretmenler_ile_ilgili_sozleri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1270" cy="5904428"/>
                    </a:xfrm>
                    <a:prstGeom prst="rect">
                      <a:avLst/>
                    </a:prstGeom>
                    <a:noFill/>
                    <a:ln>
                      <a:noFill/>
                    </a:ln>
                  </pic:spPr>
                </pic:pic>
              </a:graphicData>
            </a:graphic>
          </wp:inline>
        </w:drawing>
      </w:r>
    </w:p>
    <w:p w:rsidR="006C47B9" w:rsidRDefault="006C47B9"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CB02BF" w:rsidRDefault="00CB02BF" w:rsidP="00464151">
      <w:pPr>
        <w:jc w:val="center"/>
        <w:rPr>
          <w:rFonts w:ascii="Times New Roman" w:hAnsi="Times New Roman" w:cs="Times New Roman"/>
          <w:b/>
          <w:sz w:val="24"/>
          <w:szCs w:val="24"/>
        </w:rPr>
      </w:pPr>
    </w:p>
    <w:p w:rsidR="006C47B9" w:rsidRPr="004A0E4A" w:rsidRDefault="006C47B9" w:rsidP="00464151">
      <w:pPr>
        <w:jc w:val="center"/>
        <w:rPr>
          <w:rFonts w:ascii="Times New Roman" w:hAnsi="Times New Roman" w:cs="Times New Roman"/>
          <w:b/>
          <w:sz w:val="24"/>
          <w:szCs w:val="24"/>
        </w:rPr>
      </w:pPr>
      <w:r>
        <w:rPr>
          <w:rFonts w:ascii="Times New Roman" w:hAnsi="Times New Roman" w:cs="Times New Roman"/>
          <w:b/>
          <w:sz w:val="24"/>
          <w:szCs w:val="24"/>
        </w:rPr>
        <w:t>Okul / Kurum Bilgileri</w:t>
      </w:r>
    </w:p>
    <w:tbl>
      <w:tblPr>
        <w:tblStyle w:val="TabloKlavuzu"/>
        <w:tblW w:w="0" w:type="auto"/>
        <w:jc w:val="center"/>
        <w:tblLook w:val="04A0"/>
      </w:tblPr>
      <w:tblGrid>
        <w:gridCol w:w="2502"/>
        <w:gridCol w:w="4596"/>
        <w:gridCol w:w="2298"/>
        <w:gridCol w:w="4596"/>
      </w:tblGrid>
      <w:tr w:rsidR="006C47B9" w:rsidRPr="004A0E4A" w:rsidTr="002F39CA">
        <w:trPr>
          <w:jc w:val="center"/>
        </w:trPr>
        <w:tc>
          <w:tcPr>
            <w:tcW w:w="7098" w:type="dxa"/>
            <w:gridSpan w:val="2"/>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İli:   </w:t>
            </w:r>
          </w:p>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ISPARTA</w:t>
            </w:r>
          </w:p>
        </w:tc>
        <w:tc>
          <w:tcPr>
            <w:tcW w:w="6894" w:type="dxa"/>
            <w:gridSpan w:val="2"/>
            <w:vAlign w:val="center"/>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İlçesi: </w:t>
            </w:r>
            <w:r w:rsidR="00F7355D">
              <w:rPr>
                <w:rFonts w:ascii="Times New Roman" w:hAnsi="Times New Roman" w:cs="Times New Roman"/>
                <w:b/>
                <w:sz w:val="24"/>
                <w:szCs w:val="24"/>
              </w:rPr>
              <w:t>Senirkent</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 xml:space="preserve">Adres: </w:t>
            </w:r>
          </w:p>
        </w:tc>
        <w:tc>
          <w:tcPr>
            <w:tcW w:w="4596" w:type="dxa"/>
          </w:tcPr>
          <w:p w:rsidR="006C47B9" w:rsidRPr="004A0E4A" w:rsidRDefault="00F7355D" w:rsidP="002F39CA">
            <w:pPr>
              <w:rPr>
                <w:rFonts w:ascii="Times New Roman" w:hAnsi="Times New Roman" w:cs="Times New Roman"/>
                <w:b/>
                <w:sz w:val="24"/>
                <w:szCs w:val="24"/>
              </w:rPr>
            </w:pPr>
            <w:r>
              <w:rPr>
                <w:sz w:val="20"/>
              </w:rPr>
              <w:t xml:space="preserve">Taşmescit Mah. Dr. Tahsin Tola cad. No:54 </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Coğrafi Konum</w:t>
            </w:r>
          </w:p>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(Link)</w:t>
            </w:r>
          </w:p>
        </w:tc>
        <w:tc>
          <w:tcPr>
            <w:tcW w:w="4596" w:type="dxa"/>
          </w:tcPr>
          <w:p w:rsidR="006C47B9" w:rsidRPr="004A0E4A" w:rsidRDefault="008925ED" w:rsidP="002F39CA">
            <w:pPr>
              <w:rPr>
                <w:rFonts w:ascii="Times New Roman" w:hAnsi="Times New Roman" w:cs="Times New Roman"/>
                <w:sz w:val="24"/>
                <w:szCs w:val="24"/>
              </w:rPr>
            </w:pPr>
            <w:r w:rsidRPr="008925ED">
              <w:rPr>
                <w:rFonts w:ascii="Arial" w:hAnsi="Arial" w:cs="Arial"/>
                <w:color w:val="000000"/>
                <w:sz w:val="17"/>
                <w:szCs w:val="17"/>
                <w:shd w:val="clear" w:color="auto" w:fill="EDEDED"/>
              </w:rPr>
              <w:t>http://meb.ai/U4Nmf1K</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Telefon Numarası:</w:t>
            </w:r>
          </w:p>
        </w:tc>
        <w:tc>
          <w:tcPr>
            <w:tcW w:w="4596" w:type="dxa"/>
          </w:tcPr>
          <w:p w:rsidR="006C47B9" w:rsidRPr="004A0E4A" w:rsidRDefault="008925ED" w:rsidP="002F39CA">
            <w:pPr>
              <w:rPr>
                <w:rFonts w:ascii="Times New Roman" w:hAnsi="Times New Roman" w:cs="Times New Roman"/>
                <w:b/>
                <w:sz w:val="24"/>
                <w:szCs w:val="24"/>
              </w:rPr>
            </w:pPr>
            <w:r>
              <w:rPr>
                <w:sz w:val="20"/>
              </w:rPr>
              <w:t>0 246 511 31 60</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Faks Numarası:</w:t>
            </w:r>
          </w:p>
        </w:tc>
        <w:tc>
          <w:tcPr>
            <w:tcW w:w="4596" w:type="dxa"/>
          </w:tcPr>
          <w:p w:rsidR="006C47B9" w:rsidRPr="001B43E4" w:rsidRDefault="001B43E4" w:rsidP="002F39CA">
            <w:pPr>
              <w:rPr>
                <w:rFonts w:ascii="Times New Roman" w:hAnsi="Times New Roman" w:cs="Times New Roman"/>
                <w:sz w:val="24"/>
                <w:szCs w:val="24"/>
              </w:rPr>
            </w:pPr>
            <w:r w:rsidRPr="001B43E4">
              <w:rPr>
                <w:rFonts w:ascii="Times New Roman" w:hAnsi="Times New Roman" w:cs="Times New Roman"/>
                <w:sz w:val="24"/>
                <w:szCs w:val="24"/>
              </w:rPr>
              <w:t>Yok</w:t>
            </w:r>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e-Posta Adresi:</w:t>
            </w:r>
          </w:p>
        </w:tc>
        <w:tc>
          <w:tcPr>
            <w:tcW w:w="4596" w:type="dxa"/>
          </w:tcPr>
          <w:p w:rsidR="006C47B9" w:rsidRPr="004A0E4A" w:rsidRDefault="008925ED" w:rsidP="002F39CA">
            <w:pPr>
              <w:rPr>
                <w:rFonts w:ascii="Times New Roman" w:hAnsi="Times New Roman" w:cs="Times New Roman"/>
                <w:sz w:val="24"/>
                <w:szCs w:val="24"/>
              </w:rPr>
            </w:pPr>
            <w:r>
              <w:rPr>
                <w:rFonts w:ascii="Times New Roman" w:hAnsi="Times New Roman" w:cs="Times New Roman"/>
                <w:szCs w:val="24"/>
              </w:rPr>
              <w:t>879536</w:t>
            </w:r>
            <w:r w:rsidRPr="00160F6B">
              <w:rPr>
                <w:rFonts w:ascii="Times New Roman" w:hAnsi="Times New Roman" w:cs="Times New Roman"/>
                <w:szCs w:val="24"/>
              </w:rPr>
              <w:t>@meb.k12.tr</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Web Sayfası Adresi</w:t>
            </w:r>
          </w:p>
        </w:tc>
        <w:tc>
          <w:tcPr>
            <w:tcW w:w="4596" w:type="dxa"/>
          </w:tcPr>
          <w:p w:rsidR="006C47B9" w:rsidRPr="004A0E4A" w:rsidRDefault="008925ED" w:rsidP="002F39CA">
            <w:pPr>
              <w:rPr>
                <w:rFonts w:ascii="Times New Roman" w:hAnsi="Times New Roman" w:cs="Times New Roman"/>
                <w:sz w:val="24"/>
                <w:szCs w:val="24"/>
              </w:rPr>
            </w:pPr>
            <w:r>
              <w:rPr>
                <w:rFonts w:ascii="Times New Roman" w:hAnsi="Times New Roman" w:cs="Times New Roman"/>
                <w:szCs w:val="24"/>
              </w:rPr>
              <w:t>www.</w:t>
            </w:r>
            <w:hyperlink r:id="rId10" w:history="1">
              <w:r>
                <w:rPr>
                  <w:rStyle w:val="Kpr"/>
                  <w:rFonts w:ascii="Times New Roman" w:hAnsi="Times New Roman" w:cs="Times New Roman"/>
                  <w:color w:val="000000"/>
                  <w:szCs w:val="24"/>
                </w:rPr>
                <w:t>senirkentturanilkokulu.meb.k12.tr</w:t>
              </w:r>
            </w:hyperlink>
          </w:p>
        </w:tc>
      </w:tr>
      <w:tr w:rsidR="006C47B9" w:rsidRPr="004A0E4A" w:rsidTr="002F39CA">
        <w:trPr>
          <w:jc w:val="center"/>
        </w:trPr>
        <w:tc>
          <w:tcPr>
            <w:tcW w:w="2502"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Kurum Kodu:</w:t>
            </w:r>
          </w:p>
        </w:tc>
        <w:tc>
          <w:tcPr>
            <w:tcW w:w="4596" w:type="dxa"/>
          </w:tcPr>
          <w:p w:rsidR="006C47B9" w:rsidRPr="004A0E4A" w:rsidRDefault="008925ED" w:rsidP="002F39CA">
            <w:pPr>
              <w:rPr>
                <w:rFonts w:ascii="Times New Roman" w:hAnsi="Times New Roman" w:cs="Times New Roman"/>
                <w:sz w:val="24"/>
                <w:szCs w:val="24"/>
              </w:rPr>
            </w:pPr>
            <w:r>
              <w:rPr>
                <w:b/>
                <w:sz w:val="20"/>
              </w:rPr>
              <w:t>879536</w:t>
            </w:r>
          </w:p>
        </w:tc>
        <w:tc>
          <w:tcPr>
            <w:tcW w:w="2298" w:type="dxa"/>
          </w:tcPr>
          <w:p w:rsidR="006C47B9" w:rsidRPr="004A0E4A" w:rsidRDefault="006C47B9" w:rsidP="002F39CA">
            <w:pPr>
              <w:rPr>
                <w:rFonts w:ascii="Times New Roman" w:hAnsi="Times New Roman" w:cs="Times New Roman"/>
                <w:b/>
                <w:sz w:val="24"/>
                <w:szCs w:val="24"/>
              </w:rPr>
            </w:pPr>
            <w:r w:rsidRPr="004A0E4A">
              <w:rPr>
                <w:rFonts w:ascii="Times New Roman" w:hAnsi="Times New Roman" w:cs="Times New Roman"/>
                <w:b/>
                <w:sz w:val="24"/>
                <w:szCs w:val="24"/>
              </w:rPr>
              <w:t>Öğretim Şekli:</w:t>
            </w:r>
          </w:p>
        </w:tc>
        <w:tc>
          <w:tcPr>
            <w:tcW w:w="4596" w:type="dxa"/>
          </w:tcPr>
          <w:p w:rsidR="006C47B9" w:rsidRPr="004A0E4A" w:rsidRDefault="008925ED" w:rsidP="002F39CA">
            <w:pPr>
              <w:rPr>
                <w:rFonts w:ascii="Times New Roman" w:hAnsi="Times New Roman" w:cs="Times New Roman"/>
                <w:b/>
                <w:sz w:val="24"/>
                <w:szCs w:val="24"/>
              </w:rPr>
            </w:pPr>
            <w:r>
              <w:rPr>
                <w:sz w:val="20"/>
              </w:rPr>
              <w:t>Normal Öğretim</w:t>
            </w:r>
          </w:p>
        </w:tc>
      </w:tr>
    </w:tbl>
    <w:p w:rsidR="002E2D11" w:rsidRDefault="002E2D11"/>
    <w:p w:rsidR="00CB02BF" w:rsidRDefault="00CB02BF"/>
    <w:p w:rsidR="00CB02BF" w:rsidRDefault="00CB02BF"/>
    <w:p w:rsidR="00CB02BF" w:rsidRDefault="00CB02BF"/>
    <w:p w:rsidR="00CB02BF" w:rsidRDefault="00CB02BF"/>
    <w:p w:rsidR="00CB02BF" w:rsidRDefault="00CB02BF"/>
    <w:p w:rsidR="00CB02BF" w:rsidRDefault="00CB02BF"/>
    <w:p w:rsidR="004E3F25" w:rsidRPr="004A0E4A" w:rsidRDefault="004E3F25" w:rsidP="004E3F25">
      <w:pPr>
        <w:jc w:val="center"/>
        <w:rPr>
          <w:rFonts w:ascii="Times New Roman" w:hAnsi="Times New Roman" w:cs="Times New Roman"/>
          <w:b/>
          <w:sz w:val="24"/>
          <w:szCs w:val="24"/>
        </w:rPr>
      </w:pPr>
      <w:r w:rsidRPr="004A0E4A">
        <w:rPr>
          <w:rFonts w:ascii="Times New Roman" w:hAnsi="Times New Roman" w:cs="Times New Roman"/>
          <w:b/>
          <w:sz w:val="24"/>
          <w:szCs w:val="24"/>
        </w:rPr>
        <w:lastRenderedPageBreak/>
        <w:t>SUNUŞ</w:t>
      </w:r>
    </w:p>
    <w:p w:rsidR="00CB02BF" w:rsidRDefault="00CB02BF"/>
    <w:p w:rsidR="004E3F25" w:rsidRDefault="004E3F25"/>
    <w:p w:rsidR="008925ED" w:rsidRDefault="008925ED" w:rsidP="008925ED">
      <w:pPr>
        <w:pStyle w:val="Default"/>
        <w:spacing w:line="360" w:lineRule="auto"/>
        <w:ind w:firstLine="708"/>
        <w:jc w:val="both"/>
      </w:pPr>
      <w:r>
        <w:rPr>
          <w:rFonts w:ascii="Times New Roman" w:hAnsi="Times New Roman" w:cs="Times New Roman"/>
          <w:color w:val="auto"/>
          <w:sz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925ED" w:rsidRDefault="008925ED" w:rsidP="008925ED">
      <w:pPr>
        <w:pStyle w:val="Default"/>
        <w:spacing w:line="360" w:lineRule="auto"/>
        <w:ind w:firstLine="708"/>
        <w:jc w:val="both"/>
      </w:pPr>
      <w:r>
        <w:rPr>
          <w:rFonts w:ascii="Times New Roman" w:hAnsi="Times New Roman" w:cs="Times New Roman"/>
          <w:color w:val="auto"/>
          <w:sz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w:t>
      </w:r>
    </w:p>
    <w:p w:rsidR="008925ED" w:rsidRDefault="008925ED" w:rsidP="008925ED">
      <w:pPr>
        <w:pStyle w:val="Default"/>
        <w:spacing w:line="360" w:lineRule="auto"/>
        <w:ind w:firstLine="708"/>
        <w:jc w:val="both"/>
        <w:rPr>
          <w:rFonts w:ascii="Times New Roman" w:hAnsi="Times New Roman" w:cs="Times New Roman"/>
          <w:color w:val="auto"/>
          <w:sz w:val="22"/>
        </w:rPr>
      </w:pPr>
      <w:r>
        <w:rPr>
          <w:rFonts w:ascii="Times New Roman" w:hAnsi="Times New Roman" w:cs="Times New Roman"/>
          <w:color w:val="auto"/>
          <w:sz w:val="22"/>
        </w:rPr>
        <w:t>Okulumuza ait bu planın hazırlanmasında her türlü özveriyi gösteren ve sürecin tamamlanmasına katkıda bulunan öğretmenlerimize, strat</w:t>
      </w:r>
      <w:r>
        <w:rPr>
          <w:rFonts w:ascii="Times New Roman" w:hAnsi="Times New Roman" w:cs="Times New Roman"/>
          <w:sz w:val="22"/>
        </w:rPr>
        <w:t>ejik planlama ekibimize teşekkür ediyor, bu planın baş</w:t>
      </w:r>
      <w:r>
        <w:rPr>
          <w:rFonts w:ascii="Times New Roman" w:hAnsi="Times New Roman" w:cs="Times New Roman"/>
          <w:color w:val="auto"/>
          <w:sz w:val="22"/>
        </w:rPr>
        <w:t>arıyl</w:t>
      </w:r>
      <w:r>
        <w:rPr>
          <w:rFonts w:ascii="Times New Roman" w:hAnsi="Times New Roman" w:cs="Times New Roman"/>
          <w:sz w:val="22"/>
        </w:rPr>
        <w:t>a uygulanması ile okulumuzun baş</w:t>
      </w:r>
      <w:r>
        <w:rPr>
          <w:rFonts w:ascii="Times New Roman" w:hAnsi="Times New Roman" w:cs="Times New Roman"/>
          <w:color w:val="auto"/>
          <w:sz w:val="22"/>
        </w:rPr>
        <w:t>arısının daha da artacağına</w:t>
      </w:r>
      <w:r>
        <w:rPr>
          <w:rFonts w:ascii="Times New Roman" w:hAnsi="Times New Roman" w:cs="Times New Roman"/>
          <w:sz w:val="22"/>
        </w:rPr>
        <w:t xml:space="preserve"> inanıyor, tüm personelimize baş</w:t>
      </w:r>
      <w:r>
        <w:rPr>
          <w:rFonts w:ascii="Times New Roman" w:hAnsi="Times New Roman" w:cs="Times New Roman"/>
          <w:color w:val="auto"/>
          <w:sz w:val="22"/>
        </w:rPr>
        <w:t>arılar diliyorum.</w:t>
      </w:r>
    </w:p>
    <w:p w:rsidR="008925ED" w:rsidRDefault="008925ED" w:rsidP="008925ED">
      <w:pPr>
        <w:pStyle w:val="Default"/>
        <w:spacing w:line="360" w:lineRule="auto"/>
        <w:ind w:firstLine="708"/>
        <w:jc w:val="both"/>
      </w:pPr>
    </w:p>
    <w:p w:rsidR="008925ED" w:rsidRDefault="008925ED" w:rsidP="008925ED">
      <w:pPr>
        <w:spacing w:after="0" w:line="264" w:lineRule="auto"/>
        <w:ind w:firstLine="708"/>
        <w:jc w:val="both"/>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Hasan BARDAK</w:t>
      </w:r>
    </w:p>
    <w:p w:rsidR="008925ED" w:rsidRDefault="008925ED" w:rsidP="008925ED">
      <w:pPr>
        <w:ind w:left="9639"/>
        <w:jc w:val="center"/>
      </w:pPr>
      <w:r>
        <w:rPr>
          <w:rFonts w:eastAsia="Adobe Garamond Pro Bold"/>
        </w:rPr>
        <w:t xml:space="preserve">             Okul Müdürü</w:t>
      </w:r>
    </w:p>
    <w:p w:rsidR="004E3F25" w:rsidRDefault="004E3F25"/>
    <w:p w:rsidR="004E3F25" w:rsidRDefault="004E3F25"/>
    <w:p w:rsidR="004E3F25" w:rsidRDefault="004E3F25"/>
    <w:p w:rsidR="004E3F25" w:rsidRDefault="004E3F25"/>
    <w:p w:rsidR="003639F6" w:rsidRDefault="003639F6"/>
    <w:p w:rsidR="004E3F25" w:rsidRPr="004A0E4A" w:rsidRDefault="004E3F25" w:rsidP="004E3F25">
      <w:pPr>
        <w:tabs>
          <w:tab w:val="left" w:pos="13183"/>
        </w:tabs>
        <w:jc w:val="center"/>
        <w:rPr>
          <w:rFonts w:ascii="Times New Roman" w:hAnsi="Times New Roman" w:cs="Times New Roman"/>
          <w:b/>
          <w:sz w:val="24"/>
          <w:szCs w:val="24"/>
        </w:rPr>
      </w:pPr>
      <w:r w:rsidRPr="004A0E4A">
        <w:rPr>
          <w:rFonts w:ascii="Times New Roman" w:hAnsi="Times New Roman" w:cs="Times New Roman"/>
          <w:b/>
          <w:sz w:val="24"/>
          <w:szCs w:val="24"/>
        </w:rPr>
        <w:lastRenderedPageBreak/>
        <w:t>İÇİNDEKİLER</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b/>
          <w:sz w:val="24"/>
          <w:szCs w:val="24"/>
        </w:rPr>
        <w:t>1. GİRİŞ VE STRATEJİK PLANIN HAZIRLIK SÜRECİ</w:t>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r>
      <w:r w:rsidRPr="004A0E4A">
        <w:rPr>
          <w:rFonts w:ascii="Times New Roman" w:hAnsi="Times New Roman" w:cs="Times New Roman"/>
          <w:b/>
          <w:sz w:val="24"/>
          <w:szCs w:val="24"/>
        </w:rPr>
        <w:tab/>
        <w:t xml:space="preserve">                          </w:t>
      </w:r>
      <w:r w:rsidRPr="004A0E4A">
        <w:rPr>
          <w:rFonts w:ascii="Times New Roman" w:hAnsi="Times New Roman" w:cs="Times New Roman"/>
          <w:sz w:val="24"/>
          <w:szCs w:val="24"/>
        </w:rPr>
        <w:tab/>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ab/>
        <w:t xml:space="preserve">1.1. Strateji Geliştirme Kurulu ve Stratejik Plan Ekibi                                                                                                                     </w:t>
      </w:r>
    </w:p>
    <w:p w:rsidR="004E3F25" w:rsidRPr="004A0E4A" w:rsidRDefault="004E3F25" w:rsidP="004E3F25">
      <w:pPr>
        <w:ind w:firstLine="708"/>
        <w:rPr>
          <w:rFonts w:ascii="Times New Roman" w:hAnsi="Times New Roman" w:cs="Times New Roman"/>
          <w:b/>
          <w:sz w:val="24"/>
          <w:szCs w:val="24"/>
        </w:rPr>
      </w:pPr>
      <w:r w:rsidRPr="004A0E4A">
        <w:rPr>
          <w:rFonts w:ascii="Times New Roman" w:hAnsi="Times New Roman" w:cs="Times New Roman"/>
          <w:sz w:val="24"/>
          <w:szCs w:val="24"/>
        </w:rPr>
        <w:t xml:space="preserve">1.2. Planlama Süreci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2. DURUM ANALİZİ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2.1. Kurumsal Tarihçe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2.2. Uygulanmakta Olan Planın Değerlendirilmesi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2.3. Mevzuat Analizi                                                                                                                                            </w:t>
      </w:r>
      <w:r>
        <w:rPr>
          <w:rFonts w:ascii="Times New Roman" w:hAnsi="Times New Roman" w:cs="Times New Roman"/>
          <w:sz w:val="24"/>
          <w:szCs w:val="24"/>
        </w:rPr>
        <w:t xml:space="preserve">                            </w:t>
      </w:r>
    </w:p>
    <w:p w:rsidR="004E3F25" w:rsidRPr="004A0E4A" w:rsidRDefault="004E3F25" w:rsidP="004E3F25">
      <w:pPr>
        <w:tabs>
          <w:tab w:val="left" w:pos="12900"/>
        </w:tabs>
        <w:rPr>
          <w:rFonts w:ascii="Times New Roman" w:hAnsi="Times New Roman" w:cs="Times New Roman"/>
          <w:sz w:val="24"/>
          <w:szCs w:val="24"/>
        </w:rPr>
      </w:pPr>
      <w:r w:rsidRPr="004A0E4A">
        <w:rPr>
          <w:rFonts w:ascii="Times New Roman" w:hAnsi="Times New Roman" w:cs="Times New Roman"/>
          <w:sz w:val="24"/>
          <w:szCs w:val="24"/>
        </w:rPr>
        <w:t xml:space="preserve">            2.4. Üst Politika Belgelerinin Analizi                                                                                                                                         </w:t>
      </w:r>
      <w:r>
        <w:rPr>
          <w:rFonts w:ascii="Times New Roman" w:hAnsi="Times New Roman" w:cs="Times New Roman"/>
          <w:sz w:val="24"/>
          <w:szCs w:val="24"/>
        </w:rPr>
        <w:t xml:space="preserve">     </w:t>
      </w:r>
    </w:p>
    <w:p w:rsidR="004E3F25" w:rsidRPr="004A0E4A" w:rsidRDefault="004E3F25" w:rsidP="004E3F25">
      <w:pPr>
        <w:tabs>
          <w:tab w:val="left" w:pos="13041"/>
        </w:tabs>
        <w:rPr>
          <w:rFonts w:ascii="Times New Roman" w:hAnsi="Times New Roman" w:cs="Times New Roman"/>
          <w:sz w:val="24"/>
          <w:szCs w:val="24"/>
        </w:rPr>
      </w:pPr>
      <w:r w:rsidRPr="004A0E4A">
        <w:rPr>
          <w:rFonts w:ascii="Times New Roman" w:hAnsi="Times New Roman" w:cs="Times New Roman"/>
          <w:sz w:val="24"/>
          <w:szCs w:val="24"/>
        </w:rPr>
        <w:t xml:space="preserve">            2.5. Faaliyet Alanları ile Ürün ve Hizmetlerin Belirlenmesi                                                                                                            </w:t>
      </w:r>
    </w:p>
    <w:p w:rsidR="004E3F25" w:rsidRPr="004A0E4A" w:rsidRDefault="004E3F25" w:rsidP="004E3F25">
      <w:pPr>
        <w:tabs>
          <w:tab w:val="left" w:pos="13041"/>
          <w:tab w:val="left" w:pos="13325"/>
        </w:tabs>
        <w:rPr>
          <w:rFonts w:ascii="Times New Roman" w:hAnsi="Times New Roman" w:cs="Times New Roman"/>
          <w:sz w:val="24"/>
          <w:szCs w:val="24"/>
        </w:rPr>
      </w:pPr>
      <w:r w:rsidRPr="004A0E4A">
        <w:rPr>
          <w:rFonts w:ascii="Times New Roman" w:hAnsi="Times New Roman" w:cs="Times New Roman"/>
          <w:sz w:val="24"/>
          <w:szCs w:val="24"/>
        </w:rPr>
        <w:t xml:space="preserve">            2.6. Paydaş Analizi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sidRPr="004A0E4A">
        <w:rPr>
          <w:rFonts w:ascii="Times New Roman" w:hAnsi="Times New Roman" w:cs="Times New Roman"/>
          <w:sz w:val="24"/>
          <w:szCs w:val="24"/>
        </w:rPr>
        <w:t xml:space="preserve">            2.7. Kuruluş İçi Analiz                                                                                                                                                    </w:t>
      </w:r>
      <w:r>
        <w:rPr>
          <w:rFonts w:ascii="Times New Roman" w:hAnsi="Times New Roman" w:cs="Times New Roman"/>
          <w:sz w:val="24"/>
          <w:szCs w:val="24"/>
        </w:rPr>
        <w:t xml:space="preserve">                 </w:t>
      </w:r>
    </w:p>
    <w:p w:rsidR="004E3F25" w:rsidRPr="004A0E4A" w:rsidRDefault="004E3F25" w:rsidP="004E3F25">
      <w:pPr>
        <w:tabs>
          <w:tab w:val="left" w:pos="12900"/>
        </w:tabs>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2.7.1.Teşkilat Yapısı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2.7.2.İnsan Kaynakları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2.7.3.Teknolojik Düzey                                                                                                                                                                         </w:t>
      </w:r>
    </w:p>
    <w:p w:rsidR="004E3F25" w:rsidRPr="004A0E4A" w:rsidRDefault="004E3F25" w:rsidP="004E3F25">
      <w:pPr>
        <w:tabs>
          <w:tab w:val="left" w:pos="12900"/>
        </w:tabs>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Pr="004A0E4A">
        <w:rPr>
          <w:rFonts w:ascii="Times New Roman" w:hAnsi="Times New Roman" w:cs="Times New Roman"/>
          <w:sz w:val="24"/>
          <w:szCs w:val="24"/>
        </w:rPr>
        <w:t xml:space="preserve"> 2.7.4.Mali Kaynaklar                                                                                                                                               </w:t>
      </w:r>
      <w:r>
        <w:rPr>
          <w:rFonts w:ascii="Times New Roman" w:hAnsi="Times New Roman" w:cs="Times New Roman"/>
          <w:sz w:val="24"/>
          <w:szCs w:val="24"/>
        </w:rPr>
        <w:t xml:space="preserve">                              </w:t>
      </w:r>
    </w:p>
    <w:p w:rsidR="004E3F25" w:rsidRPr="004A0E4A" w:rsidRDefault="004E3F25" w:rsidP="004E3F25">
      <w:pPr>
        <w:tabs>
          <w:tab w:val="left" w:pos="12900"/>
        </w:tabs>
        <w:ind w:left="567" w:hanging="567"/>
        <w:rPr>
          <w:rFonts w:ascii="Times New Roman" w:hAnsi="Times New Roman" w:cs="Times New Roman"/>
          <w:sz w:val="24"/>
          <w:szCs w:val="24"/>
        </w:rPr>
      </w:pPr>
      <w:r w:rsidRPr="004A0E4A">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2.8. Dış Çevre Analizi (Politik, Ekonomik, Sosyal, Teknolojik, Yasal ve Çevresel Çevre Analizi -PESTLE) </w:t>
      </w:r>
      <w:r>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sz w:val="24"/>
          <w:szCs w:val="24"/>
        </w:rPr>
      </w:pPr>
      <w:r w:rsidRPr="004A0E4A">
        <w:rPr>
          <w:rFonts w:ascii="Times New Roman" w:hAnsi="Times New Roman" w:cs="Times New Roman"/>
          <w:sz w:val="24"/>
          <w:szCs w:val="24"/>
        </w:rPr>
        <w:t xml:space="preserve">   2.9. Güçlü ve Zayıf Yönler ile Fırsatlar ve Tehditler (GZFT) Analizi                                                                        </w:t>
      </w:r>
      <w:r>
        <w:rPr>
          <w:rFonts w:ascii="Times New Roman" w:hAnsi="Times New Roman" w:cs="Times New Roman"/>
          <w:sz w:val="24"/>
          <w:szCs w:val="24"/>
        </w:rPr>
        <w:t xml:space="preserve">                  </w:t>
      </w:r>
    </w:p>
    <w:p w:rsidR="004E3F25" w:rsidRPr="004A0E4A" w:rsidRDefault="004E3F25" w:rsidP="004E3F25">
      <w:pPr>
        <w:tabs>
          <w:tab w:val="left" w:pos="12900"/>
        </w:tabs>
        <w:ind w:left="567"/>
        <w:rPr>
          <w:rFonts w:ascii="Times New Roman" w:hAnsi="Times New Roman" w:cs="Times New Roman"/>
          <w:b/>
          <w:sz w:val="24"/>
          <w:szCs w:val="24"/>
        </w:rPr>
      </w:pPr>
      <w:r w:rsidRPr="004A0E4A">
        <w:rPr>
          <w:rFonts w:ascii="Times New Roman" w:hAnsi="Times New Roman" w:cs="Times New Roman"/>
          <w:sz w:val="24"/>
          <w:szCs w:val="24"/>
        </w:rPr>
        <w:t xml:space="preserve">   2.10.Tespit ve İhtiyaçların Belirlenmesi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lastRenderedPageBreak/>
        <w:t xml:space="preserve">3. GELECEĞE BAKIŞ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3.1.Misyon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3.2.Vizyon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3.3.Temel Değerler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4. AMAÇ, HEDEF VE STRATEJİLERİN BELİRLENMESİ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4.1. Amaçlar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4.2. Hedefler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4.3. Performans Göstergeleri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4.4. Stratejilerin Belirlenmesi                                                                                                                               </w:t>
      </w:r>
      <w:r>
        <w:rPr>
          <w:rFonts w:ascii="Times New Roman" w:hAnsi="Times New Roman" w:cs="Times New Roman"/>
          <w:sz w:val="24"/>
          <w:szCs w:val="24"/>
        </w:rPr>
        <w:t xml:space="preserve">                             </w:t>
      </w:r>
    </w:p>
    <w:p w:rsidR="004E3F25" w:rsidRPr="004A0E4A" w:rsidRDefault="004E3F25" w:rsidP="004E3F25">
      <w:pPr>
        <w:rPr>
          <w:rFonts w:ascii="Times New Roman" w:hAnsi="Times New Roman" w:cs="Times New Roman"/>
          <w:sz w:val="24"/>
          <w:szCs w:val="24"/>
        </w:rPr>
      </w:pPr>
      <w:r w:rsidRPr="004A0E4A">
        <w:rPr>
          <w:rFonts w:ascii="Times New Roman" w:hAnsi="Times New Roman" w:cs="Times New Roman"/>
          <w:sz w:val="24"/>
          <w:szCs w:val="24"/>
        </w:rPr>
        <w:t xml:space="preserve">         4.5. Maliyetlendirme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5. İZLEME VE DEĞERLENDİRME                                                                                                                      </w:t>
      </w:r>
      <w:r>
        <w:rPr>
          <w:rFonts w:ascii="Times New Roman" w:hAnsi="Times New Roman" w:cs="Times New Roman"/>
          <w:b/>
          <w:sz w:val="24"/>
          <w:szCs w:val="24"/>
        </w:rPr>
        <w:t xml:space="preserve">                            </w:t>
      </w:r>
    </w:p>
    <w:p w:rsidR="004E3F25" w:rsidRPr="004A0E4A" w:rsidRDefault="004E3F25" w:rsidP="004E3F25">
      <w:pPr>
        <w:rPr>
          <w:rFonts w:ascii="Times New Roman" w:hAnsi="Times New Roman" w:cs="Times New Roman"/>
          <w:b/>
          <w:sz w:val="24"/>
          <w:szCs w:val="24"/>
        </w:rPr>
      </w:pPr>
      <w:r w:rsidRPr="004A0E4A">
        <w:rPr>
          <w:rFonts w:ascii="Times New Roman" w:hAnsi="Times New Roman" w:cs="Times New Roman"/>
          <w:b/>
          <w:sz w:val="24"/>
          <w:szCs w:val="24"/>
        </w:rPr>
        <w:t xml:space="preserve">6. Tablo/Şekil/Grafikler/Ekler                                                                                                                                 </w:t>
      </w:r>
      <w:r>
        <w:rPr>
          <w:rFonts w:ascii="Times New Roman" w:hAnsi="Times New Roman" w:cs="Times New Roman"/>
          <w:b/>
          <w:sz w:val="24"/>
          <w:szCs w:val="24"/>
        </w:rPr>
        <w:t xml:space="preserve">                          </w:t>
      </w:r>
      <w:r w:rsidRPr="004A0E4A">
        <w:rPr>
          <w:rFonts w:ascii="Times New Roman" w:hAnsi="Times New Roman" w:cs="Times New Roman"/>
          <w:b/>
          <w:sz w:val="24"/>
          <w:szCs w:val="24"/>
        </w:rPr>
        <w:t xml:space="preserve">   </w:t>
      </w:r>
    </w:p>
    <w:p w:rsidR="004E3F25" w:rsidRDefault="004E3F25"/>
    <w:p w:rsidR="004E3F25" w:rsidRDefault="004E3F25"/>
    <w:p w:rsidR="004E3F25" w:rsidRDefault="004E3F25"/>
    <w:p w:rsidR="004E3F25" w:rsidRDefault="004E3F25"/>
    <w:p w:rsidR="004E3F25" w:rsidRDefault="004E3F25"/>
    <w:p w:rsidR="004E3F25" w:rsidRDefault="004E3F25"/>
    <w:p w:rsidR="001675F5" w:rsidRDefault="001675F5"/>
    <w:p w:rsidR="003639F6" w:rsidRDefault="003639F6"/>
    <w:p w:rsidR="001675F5" w:rsidRPr="009F67B9" w:rsidRDefault="001675F5" w:rsidP="001675F5">
      <w:pPr>
        <w:pStyle w:val="Balk1"/>
        <w:spacing w:before="0" w:line="276" w:lineRule="auto"/>
        <w:ind w:left="136" w:firstLine="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lastRenderedPageBreak/>
        <w:t>TANIMLAR</w:t>
      </w:r>
    </w:p>
    <w:p w:rsidR="001675F5" w:rsidRPr="00FD5CDB" w:rsidRDefault="001675F5" w:rsidP="001675F5">
      <w:pPr>
        <w:pStyle w:val="Balk1"/>
        <w:spacing w:before="0" w:line="276" w:lineRule="auto"/>
        <w:ind w:left="136" w:firstLine="0"/>
        <w:rPr>
          <w:rFonts w:ascii="Times New Roman" w:hAnsi="Times New Roman" w:cs="Times New Roman"/>
          <w:color w:val="002060"/>
          <w:sz w:val="24"/>
          <w:szCs w:val="24"/>
        </w:rPr>
      </w:pPr>
    </w:p>
    <w:p w:rsidR="001675F5" w:rsidRPr="00FD5CDB" w:rsidRDefault="001675F5" w:rsidP="001675F5">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1675F5" w:rsidRPr="00FD5CDB" w:rsidRDefault="001675F5" w:rsidP="001675F5">
      <w:pPr>
        <w:pStyle w:val="GvdeMetni"/>
        <w:spacing w:line="276" w:lineRule="auto"/>
        <w:ind w:left="136" w:right="136"/>
        <w:jc w:val="both"/>
        <w:rPr>
          <w:rFonts w:ascii="Times New Roman" w:hAnsi="Times New Roman" w:cs="Times New Roman"/>
        </w:rPr>
      </w:pPr>
    </w:p>
    <w:p w:rsidR="001675F5" w:rsidRPr="00FD5CDB" w:rsidRDefault="001675F5" w:rsidP="001675F5">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1675F5" w:rsidRPr="00FD5CDB" w:rsidRDefault="001675F5" w:rsidP="001675F5">
      <w:pPr>
        <w:pStyle w:val="GvdeMetni"/>
        <w:spacing w:line="276" w:lineRule="auto"/>
        <w:ind w:left="136" w:right="138"/>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1675F5" w:rsidRPr="00FD5CDB" w:rsidRDefault="001675F5" w:rsidP="001675F5">
      <w:pPr>
        <w:pStyle w:val="GvdeMetni"/>
        <w:spacing w:line="276" w:lineRule="auto"/>
        <w:ind w:right="132"/>
        <w:jc w:val="both"/>
        <w:rPr>
          <w:rFonts w:ascii="Times New Roman" w:hAnsi="Times New Roman" w:cs="Times New Roman"/>
        </w:rPr>
      </w:pPr>
    </w:p>
    <w:p w:rsidR="001675F5" w:rsidRPr="00FD5CDB" w:rsidRDefault="001675F5" w:rsidP="001675F5">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1675F5" w:rsidRPr="00FD5CDB" w:rsidRDefault="001675F5" w:rsidP="001675F5">
      <w:pPr>
        <w:spacing w:line="276" w:lineRule="auto"/>
        <w:ind w:left="136" w:right="136"/>
        <w:jc w:val="both"/>
        <w:rPr>
          <w:rFonts w:ascii="Times New Roman" w:hAnsi="Times New Roman" w:cs="Times New Roman"/>
          <w:sz w:val="24"/>
          <w:szCs w:val="24"/>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1675F5" w:rsidRPr="00FD5CDB" w:rsidRDefault="001675F5" w:rsidP="001675F5">
      <w:pPr>
        <w:pStyle w:val="GvdeMetni"/>
        <w:spacing w:line="276" w:lineRule="auto"/>
        <w:ind w:left="136" w:right="133"/>
        <w:jc w:val="both"/>
        <w:rPr>
          <w:rFonts w:ascii="Times New Roman" w:hAnsi="Times New Roman" w:cs="Times New Roman"/>
        </w:rPr>
      </w:pPr>
    </w:p>
    <w:p w:rsidR="001675F5" w:rsidRPr="00FD5CDB" w:rsidRDefault="001675F5" w:rsidP="001675F5">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1675F5" w:rsidRDefault="001675F5"/>
    <w:p w:rsidR="001675F5" w:rsidRDefault="001675F5"/>
    <w:p w:rsidR="004E3F25" w:rsidRPr="004E3F25" w:rsidRDefault="004E3F25" w:rsidP="004E3F25">
      <w:pPr>
        <w:pStyle w:val="ListeParagraf"/>
        <w:numPr>
          <w:ilvl w:val="0"/>
          <w:numId w:val="2"/>
        </w:numPr>
        <w:spacing w:after="160" w:line="259" w:lineRule="auto"/>
        <w:jc w:val="center"/>
        <w:rPr>
          <w:b/>
          <w:sz w:val="24"/>
          <w:szCs w:val="24"/>
        </w:rPr>
      </w:pPr>
      <w:r w:rsidRPr="004E3F25">
        <w:rPr>
          <w:b/>
          <w:sz w:val="24"/>
          <w:szCs w:val="24"/>
        </w:rPr>
        <w:t>GİRİŞ VE STRATEJİK PLANIN HAZIRLIK SÜRECİ</w:t>
      </w:r>
    </w:p>
    <w:p w:rsidR="004E3F25" w:rsidRPr="004A0E4A" w:rsidRDefault="004E3F25" w:rsidP="004E3F25">
      <w:pPr>
        <w:pStyle w:val="AralkYok"/>
        <w:numPr>
          <w:ilvl w:val="1"/>
          <w:numId w:val="2"/>
        </w:numPr>
      </w:pPr>
      <w:r w:rsidRPr="004A0E4A">
        <w:t xml:space="preserve">Strateji Geliştirme </w:t>
      </w:r>
      <w:r>
        <w:t xml:space="preserve">Üst </w:t>
      </w:r>
      <w:r w:rsidRPr="004A0E4A">
        <w:t>Kurulu ve Stratejik Plan Ekibi</w:t>
      </w:r>
    </w:p>
    <w:p w:rsidR="004E3F25" w:rsidRPr="004A0E4A" w:rsidRDefault="004E3F25" w:rsidP="004E3F25">
      <w:pPr>
        <w:pStyle w:val="paragraph"/>
        <w:spacing w:before="0" w:beforeAutospacing="0" w:after="0" w:afterAutospacing="0"/>
        <w:ind w:firstLine="708"/>
        <w:jc w:val="both"/>
        <w:textAlignment w:val="baseline"/>
      </w:pPr>
      <w:r>
        <w:t xml:space="preserve">  </w:t>
      </w:r>
      <w:r w:rsidRPr="004A0E4A">
        <w:t xml:space="preserve">Stratejik Plan hazırlık çalışmalarının başladığı, Bakanlığımız tarafından merkez ve taşra teşkilatı birimlerine 2022/21 sayılı Genelge ile duyurulmuştur. Bakanlığımız Genelge ile birlikte MEB 2024-2028 Stratejik Plan Hazırlık Programını da yayımlamıştır. Hazırlık Programında MEB Stratejik Planlama modelinin kurgusu yapılmış, 2024-2028 stratejik planlama sürecinde Bakanlık, İl ve İlçe Millî Eğitim Müdürlükleri ile okul ve kurumlarda hangi adımların nasıl atılacağı ve takvimin nasıl işleyeceği üzerinde durulmuştur. </w:t>
      </w:r>
    </w:p>
    <w:p w:rsidR="004E3F25" w:rsidRPr="004A0E4A" w:rsidRDefault="004E3F25" w:rsidP="004E3F25">
      <w:pPr>
        <w:pStyle w:val="paragraph"/>
        <w:spacing w:before="0" w:beforeAutospacing="0" w:after="0" w:afterAutospacing="0"/>
        <w:ind w:firstLine="708"/>
        <w:jc w:val="both"/>
        <w:textAlignment w:val="baseline"/>
      </w:pPr>
      <w:r w:rsidRPr="004A0E4A">
        <w:t xml:space="preserve">Sürecin başlangıç aşaması olarak Müdürlüğümüz bünyesinde Strateji Geliştirme Üst Kurulu ve Stratejik Planlama Ekibi oluşturulmuş </w:t>
      </w:r>
      <w:r w:rsidRPr="004A0E4A">
        <w:rPr>
          <w:rStyle w:val="normaltextrun"/>
        </w:rPr>
        <w:t>(Tablo 1 ve 2)</w:t>
      </w:r>
      <w:r w:rsidRPr="004A0E4A">
        <w:rPr>
          <w:rStyle w:val="eop"/>
        </w:rPr>
        <w:t> </w:t>
      </w:r>
      <w:r w:rsidRPr="004A0E4A">
        <w:t xml:space="preserve"> Stratejik Planlama Ekibi tarafından da Müdürlüğümüz 2024-2028 Stratejik Plan Hazırlık Programı hazırlanmıştır. </w:t>
      </w:r>
    </w:p>
    <w:p w:rsidR="004E3F25" w:rsidRDefault="004E3F25"/>
    <w:p w:rsidR="004E3F25" w:rsidRPr="004A0E4A" w:rsidRDefault="004E3F25" w:rsidP="004E3F25">
      <w:pPr>
        <w:pStyle w:val="paragraph"/>
        <w:spacing w:before="0" w:beforeAutospacing="0" w:after="0" w:afterAutospacing="0"/>
        <w:ind w:firstLine="708"/>
        <w:jc w:val="both"/>
        <w:textAlignment w:val="baseline"/>
        <w:rPr>
          <w:rStyle w:val="eop"/>
          <w:b/>
          <w:color w:val="000000"/>
          <w:shd w:val="clear" w:color="auto" w:fill="FFFFFF"/>
        </w:rPr>
      </w:pPr>
      <w:r w:rsidRPr="004A0E4A">
        <w:rPr>
          <w:rStyle w:val="normaltextrun"/>
          <w:color w:val="000000"/>
          <w:shd w:val="clear" w:color="auto" w:fill="FFFFFF"/>
        </w:rPr>
        <w:t xml:space="preserve">Tablo 1: </w:t>
      </w:r>
      <w:r w:rsidR="00FE6128">
        <w:rPr>
          <w:rStyle w:val="normaltextrun"/>
          <w:color w:val="000000"/>
          <w:shd w:val="clear" w:color="auto" w:fill="FFFFFF"/>
        </w:rPr>
        <w:t>Turan İlkokulu</w:t>
      </w:r>
      <w:r w:rsidRPr="004A0E4A">
        <w:rPr>
          <w:rStyle w:val="normaltextrun"/>
          <w:color w:val="000000"/>
          <w:shd w:val="clear" w:color="auto" w:fill="FFFFFF"/>
        </w:rPr>
        <w:t xml:space="preserve"> Müdürlüğü Strateji Geliştirme Üst Kurulu</w:t>
      </w:r>
      <w:r w:rsidRPr="004A0E4A">
        <w:rPr>
          <w:rStyle w:val="eop"/>
          <w:b/>
          <w:color w:val="000000"/>
          <w:shd w:val="clear" w:color="auto" w:fill="FFFFFF"/>
        </w:rPr>
        <w:t> </w:t>
      </w:r>
    </w:p>
    <w:p w:rsidR="004E3F25" w:rsidRDefault="004E3F25"/>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978"/>
        <w:gridCol w:w="3627"/>
        <w:gridCol w:w="4490"/>
        <w:gridCol w:w="4891"/>
      </w:tblGrid>
      <w:tr w:rsidR="004E3F25" w:rsidRPr="004A0E4A" w:rsidTr="002F39CA">
        <w:trPr>
          <w:trHeight w:val="450"/>
        </w:trPr>
        <w:tc>
          <w:tcPr>
            <w:tcW w:w="13986" w:type="dxa"/>
            <w:gridSpan w:val="4"/>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FE6128" w:rsidP="002F39CA">
            <w:pPr>
              <w:spacing w:after="0" w:line="240" w:lineRule="auto"/>
              <w:jc w:val="center"/>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lang w:eastAsia="tr-TR"/>
              </w:rPr>
              <w:t>Turan İlkokulu</w:t>
            </w:r>
            <w:r w:rsidR="004E3F25" w:rsidRPr="004A0E4A">
              <w:rPr>
                <w:rFonts w:ascii="Times New Roman" w:eastAsia="Times New Roman" w:hAnsi="Times New Roman" w:cs="Times New Roman"/>
                <w:b/>
                <w:bCs/>
                <w:sz w:val="24"/>
                <w:szCs w:val="24"/>
                <w:lang w:eastAsia="tr-TR"/>
              </w:rPr>
              <w:t xml:space="preserve"> Müdürlüğü Strateji Geliştirme Üst Kurulu</w:t>
            </w:r>
            <w:r w:rsidR="004E3F25" w:rsidRPr="004A0E4A">
              <w:rPr>
                <w:rFonts w:ascii="Times New Roman" w:eastAsia="Times New Roman" w:hAnsi="Times New Roman" w:cs="Times New Roman"/>
                <w:b/>
                <w:sz w:val="24"/>
                <w:szCs w:val="24"/>
                <w:lang w:eastAsia="tr-TR"/>
              </w:rPr>
              <w:t> </w:t>
            </w:r>
          </w:p>
        </w:tc>
      </w:tr>
      <w:tr w:rsidR="004E3F25" w:rsidRPr="004A0E4A" w:rsidTr="002F39CA">
        <w:trPr>
          <w:trHeight w:val="30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Sıra</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Adı Soyadı</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Ünvanı</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Görev Yeri</w:t>
            </w:r>
          </w:p>
        </w:tc>
      </w:tr>
      <w:tr w:rsidR="004E3F25" w:rsidRPr="004A0E4A"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1</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Hasan BARDAK</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r w:rsidR="009C7888">
              <w:rPr>
                <w:rFonts w:ascii="Times New Roman" w:eastAsia="Times New Roman" w:hAnsi="Times New Roman" w:cs="Times New Roman"/>
                <w:sz w:val="24"/>
                <w:szCs w:val="24"/>
                <w:lang w:eastAsia="tr-TR"/>
              </w:rPr>
              <w:t xml:space="preserve"> (Müdür)</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Turan İlkokulu</w:t>
            </w:r>
          </w:p>
        </w:tc>
      </w:tr>
      <w:tr w:rsidR="004E3F25" w:rsidRPr="004A0E4A"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2</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Buşra Nur EVİN</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Rehberlik Öğretmeni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Turan İlkokulu</w:t>
            </w:r>
          </w:p>
        </w:tc>
      </w:tr>
      <w:tr w:rsidR="004E3F25" w:rsidRPr="004A0E4A"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3</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Adnan SONKAYA</w:t>
            </w:r>
          </w:p>
        </w:tc>
        <w:tc>
          <w:tcPr>
            <w:tcW w:w="4490"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Turan İlkokulu</w:t>
            </w:r>
          </w:p>
        </w:tc>
      </w:tr>
      <w:tr w:rsidR="004E3F25" w:rsidRPr="004A0E4A" w:rsidTr="004E3F25">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4</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FE612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Ahmet Sait YÖRÜK</w:t>
            </w: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2922ED"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Aile Birliği Başkanı</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4E3F25" w:rsidP="002F39CA">
            <w:pPr>
              <w:spacing w:after="0" w:line="240" w:lineRule="auto"/>
              <w:textAlignment w:val="baseline"/>
              <w:rPr>
                <w:rFonts w:ascii="Times New Roman" w:eastAsia="Times New Roman" w:hAnsi="Times New Roman" w:cs="Times New Roman"/>
                <w:sz w:val="24"/>
                <w:szCs w:val="24"/>
                <w:lang w:eastAsia="tr-TR"/>
              </w:rPr>
            </w:pPr>
          </w:p>
        </w:tc>
      </w:tr>
      <w:tr w:rsidR="004E3F25" w:rsidRPr="004A0E4A" w:rsidTr="002F39CA">
        <w:trPr>
          <w:trHeight w:val="330"/>
        </w:trPr>
        <w:tc>
          <w:tcPr>
            <w:tcW w:w="9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5</w:t>
            </w:r>
            <w:r w:rsidRPr="004A0E4A">
              <w:rPr>
                <w:rFonts w:ascii="Times New Roman" w:eastAsia="Times New Roman" w:hAnsi="Times New Roman" w:cs="Times New Roman"/>
                <w:color w:val="000000"/>
                <w:sz w:val="24"/>
                <w:szCs w:val="24"/>
                <w:lang w:eastAsia="tr-TR"/>
              </w:rPr>
              <w:t> </w:t>
            </w:r>
          </w:p>
        </w:tc>
        <w:tc>
          <w:tcPr>
            <w:tcW w:w="362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2922ED"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Ali YAVAŞ</w:t>
            </w:r>
          </w:p>
        </w:tc>
        <w:tc>
          <w:tcPr>
            <w:tcW w:w="449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2922ED"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Yönetim Kurulu Üyesi</w:t>
            </w:r>
          </w:p>
        </w:tc>
        <w:tc>
          <w:tcPr>
            <w:tcW w:w="4891"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4E3F25" w:rsidP="002F39CA">
            <w:pPr>
              <w:spacing w:after="0" w:line="240" w:lineRule="auto"/>
              <w:textAlignment w:val="baseline"/>
              <w:rPr>
                <w:rFonts w:ascii="Times New Roman" w:eastAsia="Times New Roman" w:hAnsi="Times New Roman" w:cs="Times New Roman"/>
                <w:sz w:val="24"/>
                <w:szCs w:val="24"/>
                <w:lang w:eastAsia="tr-TR"/>
              </w:rPr>
            </w:pPr>
          </w:p>
        </w:tc>
      </w:tr>
    </w:tbl>
    <w:p w:rsidR="004E3F25" w:rsidRDefault="004E3F25"/>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Default="004E3F25" w:rsidP="004E3F25">
      <w:pPr>
        <w:pStyle w:val="AralkYok"/>
        <w:rPr>
          <w:rStyle w:val="normaltextrun"/>
          <w:color w:val="000000"/>
          <w:shd w:val="clear" w:color="auto" w:fill="FFFFFF"/>
        </w:rPr>
      </w:pPr>
    </w:p>
    <w:p w:rsidR="004E3F25" w:rsidRPr="004A0E4A" w:rsidRDefault="004E3F25" w:rsidP="004E3F25">
      <w:pPr>
        <w:pStyle w:val="AralkYok"/>
        <w:rPr>
          <w:rStyle w:val="eop"/>
          <w:color w:val="000000"/>
          <w:shd w:val="clear" w:color="auto" w:fill="FFFFFF"/>
        </w:rPr>
      </w:pPr>
      <w:r w:rsidRPr="004A0E4A">
        <w:rPr>
          <w:rStyle w:val="normaltextrun"/>
          <w:color w:val="000000"/>
          <w:shd w:val="clear" w:color="auto" w:fill="FFFFFF"/>
        </w:rPr>
        <w:t>Tablo 2: Stratejik Planlama Ekibi</w:t>
      </w:r>
      <w:r w:rsidRPr="004A0E4A">
        <w:rPr>
          <w:rStyle w:val="eop"/>
          <w:color w:val="000000"/>
          <w:shd w:val="clear" w:color="auto" w:fill="FFFFFF"/>
        </w:rPr>
        <w:t> </w:t>
      </w: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830"/>
        <w:gridCol w:w="2787"/>
        <w:gridCol w:w="3375"/>
        <w:gridCol w:w="3664"/>
        <w:gridCol w:w="3330"/>
      </w:tblGrid>
      <w:tr w:rsidR="004E3F25" w:rsidRPr="004A0E4A" w:rsidTr="002F39CA">
        <w:trPr>
          <w:trHeight w:val="450"/>
        </w:trPr>
        <w:tc>
          <w:tcPr>
            <w:tcW w:w="13986" w:type="dxa"/>
            <w:gridSpan w:val="5"/>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9C7888" w:rsidP="002F39CA">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Turan İlkokulu </w:t>
            </w:r>
            <w:r w:rsidR="004E3F25" w:rsidRPr="004A0E4A">
              <w:rPr>
                <w:rFonts w:ascii="Times New Roman" w:eastAsia="Times New Roman" w:hAnsi="Times New Roman" w:cs="Times New Roman"/>
                <w:b/>
                <w:bCs/>
                <w:sz w:val="24"/>
                <w:szCs w:val="24"/>
                <w:lang w:eastAsia="tr-TR"/>
              </w:rPr>
              <w:t>Müdürlüğü Stratejik Planlama Ekibi</w:t>
            </w:r>
          </w:p>
        </w:tc>
      </w:tr>
      <w:tr w:rsidR="004E3F25" w:rsidRPr="004A0E4A" w:rsidTr="002F39CA">
        <w:trPr>
          <w:trHeight w:val="30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Sıra</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Adı Soyadı</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Ünvanı</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sz w:val="24"/>
                <w:szCs w:val="24"/>
                <w:lang w:eastAsia="tr-TR"/>
              </w:rPr>
              <w:t>e-posta</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4E3F25" w:rsidP="002F39CA">
            <w:pPr>
              <w:spacing w:after="0" w:line="240" w:lineRule="auto"/>
              <w:jc w:val="center"/>
              <w:textAlignment w:val="baseline"/>
              <w:rPr>
                <w:rFonts w:ascii="Times New Roman" w:eastAsia="Times New Roman" w:hAnsi="Times New Roman" w:cs="Times New Roman"/>
                <w:bCs/>
                <w:sz w:val="24"/>
                <w:szCs w:val="24"/>
                <w:lang w:eastAsia="tr-TR"/>
              </w:rPr>
            </w:pPr>
            <w:r w:rsidRPr="004A0E4A">
              <w:rPr>
                <w:rFonts w:ascii="Times New Roman" w:eastAsia="Times New Roman" w:hAnsi="Times New Roman" w:cs="Times New Roman"/>
                <w:bCs/>
                <w:sz w:val="24"/>
                <w:szCs w:val="24"/>
                <w:lang w:eastAsia="tr-TR"/>
              </w:rPr>
              <w:t>Telefon</w:t>
            </w:r>
          </w:p>
        </w:tc>
      </w:tr>
      <w:tr w:rsidR="004E3F25" w:rsidRPr="004A0E4A"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1</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Engin UYUMAZ</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uyumazengin77@gmail.com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505 807 68 66</w:t>
            </w:r>
          </w:p>
        </w:tc>
      </w:tr>
      <w:tr w:rsidR="004E3F25" w:rsidRPr="004A0E4A"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2</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Fadime TORTOP</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fdm7uguden@gmail.com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545 276 39 10</w:t>
            </w:r>
          </w:p>
        </w:tc>
      </w:tr>
      <w:tr w:rsidR="004E3F25" w:rsidRPr="004A0E4A" w:rsidTr="002F39CA">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3</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Ali DURAN</w:t>
            </w:r>
          </w:p>
        </w:tc>
        <w:tc>
          <w:tcPr>
            <w:tcW w:w="3375"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73beyaz73@gmail.com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532 280 13 85</w:t>
            </w:r>
          </w:p>
        </w:tc>
      </w:tr>
      <w:tr w:rsidR="004E3F25" w:rsidRPr="004A0E4A" w:rsidTr="004E3F25">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4</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Mustafa BİLGİN</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mustafabilqin@hotmail.com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543 968 38 68</w:t>
            </w:r>
          </w:p>
        </w:tc>
      </w:tr>
      <w:tr w:rsidR="004E3F25" w:rsidRPr="004A0E4A" w:rsidTr="002F39CA">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4E3F25" w:rsidRPr="004A0E4A" w:rsidRDefault="004E3F25"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Cs/>
                <w:color w:val="000000"/>
                <w:sz w:val="24"/>
                <w:szCs w:val="24"/>
                <w:lang w:eastAsia="tr-TR"/>
              </w:rPr>
              <w:t>5</w:t>
            </w:r>
            <w:r w:rsidRPr="004A0E4A">
              <w:rPr>
                <w:rFonts w:ascii="Times New Roman" w:eastAsia="Times New Roman" w:hAnsi="Times New Roman" w:cs="Times New Roman"/>
                <w:color w:val="000000"/>
                <w:sz w:val="24"/>
                <w:szCs w:val="24"/>
                <w:lang w:eastAsia="tr-TR"/>
              </w:rPr>
              <w:t> </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Hacer GÜÇER</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hacerercan1993@gmail.com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553 741 27 93</w:t>
            </w:r>
          </w:p>
        </w:tc>
      </w:tr>
      <w:tr w:rsidR="004E3F25" w:rsidRPr="004A0E4A" w:rsidTr="002F39CA">
        <w:trPr>
          <w:trHeight w:val="330"/>
        </w:trPr>
        <w:tc>
          <w:tcPr>
            <w:tcW w:w="830"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4A0E4A" w:rsidRDefault="004E3F25" w:rsidP="002F39CA">
            <w:pPr>
              <w:spacing w:after="0" w:line="240" w:lineRule="auto"/>
              <w:jc w:val="center"/>
              <w:textAlignment w:val="baseline"/>
              <w:rPr>
                <w:rFonts w:ascii="Times New Roman" w:eastAsia="Times New Roman" w:hAnsi="Times New Roman" w:cs="Times New Roman"/>
                <w:bCs/>
                <w:color w:val="000000"/>
                <w:sz w:val="24"/>
                <w:szCs w:val="24"/>
                <w:lang w:eastAsia="tr-TR"/>
              </w:rPr>
            </w:pPr>
            <w:r w:rsidRPr="004A0E4A">
              <w:rPr>
                <w:rFonts w:ascii="Times New Roman" w:eastAsia="Times New Roman" w:hAnsi="Times New Roman" w:cs="Times New Roman"/>
                <w:bCs/>
                <w:color w:val="000000"/>
                <w:sz w:val="24"/>
                <w:szCs w:val="24"/>
                <w:lang w:eastAsia="tr-TR"/>
              </w:rPr>
              <w:t>6</w:t>
            </w:r>
          </w:p>
        </w:tc>
        <w:tc>
          <w:tcPr>
            <w:tcW w:w="2787"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9C7888" w:rsidRDefault="009C7888" w:rsidP="002F39CA">
            <w:pPr>
              <w:spacing w:after="0" w:line="240" w:lineRule="auto"/>
              <w:textAlignment w:val="baseline"/>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Özlem ATALAY</w:t>
            </w:r>
          </w:p>
        </w:tc>
        <w:tc>
          <w:tcPr>
            <w:tcW w:w="3375"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Sınıf Öğretmeni</w:t>
            </w:r>
          </w:p>
        </w:tc>
        <w:tc>
          <w:tcPr>
            <w:tcW w:w="3664" w:type="dxa"/>
            <w:tcBorders>
              <w:top w:val="single" w:sz="6" w:space="0" w:color="auto"/>
              <w:left w:val="single" w:sz="6" w:space="0" w:color="auto"/>
              <w:bottom w:val="single" w:sz="6" w:space="0" w:color="auto"/>
              <w:right w:val="single" w:sz="6" w:space="0" w:color="auto"/>
            </w:tcBorders>
            <w:shd w:val="clear" w:color="auto" w:fill="D9E2F3"/>
            <w:vAlign w:val="center"/>
          </w:tcPr>
          <w:p w:rsidR="004E3F25" w:rsidRPr="009C7888" w:rsidRDefault="009C7888" w:rsidP="002F39CA">
            <w:pPr>
              <w:spacing w:after="0" w:line="240" w:lineRule="auto"/>
              <w:textAlignment w:val="baseline"/>
              <w:rPr>
                <w:rFonts w:ascii="Times New Roman" w:eastAsia="Times New Roman" w:hAnsi="Times New Roman" w:cs="Times New Roman"/>
                <w:sz w:val="24"/>
                <w:szCs w:val="24"/>
                <w:lang w:eastAsia="tr-TR"/>
              </w:rPr>
            </w:pPr>
            <w:r w:rsidRPr="009C7888">
              <w:rPr>
                <w:rFonts w:ascii="Times New Roman" w:eastAsia="Times New Roman" w:hAnsi="Times New Roman" w:cs="Times New Roman"/>
                <w:sz w:val="24"/>
                <w:szCs w:val="24"/>
                <w:lang w:eastAsia="tr-TR"/>
              </w:rPr>
              <w:t>ozlemyaldiz17@gmail.com</w:t>
            </w:r>
          </w:p>
        </w:tc>
        <w:tc>
          <w:tcPr>
            <w:tcW w:w="3330" w:type="dxa"/>
            <w:tcBorders>
              <w:top w:val="single" w:sz="6" w:space="0" w:color="auto"/>
              <w:left w:val="single" w:sz="6" w:space="0" w:color="auto"/>
              <w:bottom w:val="single" w:sz="6" w:space="0" w:color="auto"/>
              <w:right w:val="single" w:sz="6" w:space="0" w:color="auto"/>
            </w:tcBorders>
            <w:shd w:val="clear" w:color="auto" w:fill="D9E2F3"/>
          </w:tcPr>
          <w:p w:rsidR="004E3F25" w:rsidRPr="004A0E4A" w:rsidRDefault="009C7888" w:rsidP="002F39CA">
            <w:pPr>
              <w:spacing w:after="0" w:line="240" w:lineRule="auto"/>
              <w:textAlignment w:val="baseline"/>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544 795 11 26</w:t>
            </w:r>
          </w:p>
        </w:tc>
      </w:tr>
    </w:tbl>
    <w:p w:rsidR="004E3F25" w:rsidRDefault="004E3F25"/>
    <w:p w:rsidR="004E3F25" w:rsidRDefault="004E3F25" w:rsidP="004E3F25">
      <w:pPr>
        <w:pStyle w:val="AralkYok"/>
        <w:numPr>
          <w:ilvl w:val="1"/>
          <w:numId w:val="4"/>
        </w:numPr>
      </w:pPr>
      <w:r w:rsidRPr="004A0E4A">
        <w:t>Planlama Süreci:</w:t>
      </w:r>
    </w:p>
    <w:p w:rsidR="004E3F25" w:rsidRPr="004A0E4A" w:rsidRDefault="004E3F25" w:rsidP="004E3F25">
      <w:pPr>
        <w:pStyle w:val="AralkYok"/>
        <w:ind w:left="1080"/>
      </w:pPr>
    </w:p>
    <w:p w:rsidR="004E3F25" w:rsidRPr="004E3F25" w:rsidRDefault="004E3F25" w:rsidP="004E3F25">
      <w:pPr>
        <w:pStyle w:val="AralkYok"/>
        <w:ind w:firstLine="420"/>
        <w:jc w:val="both"/>
        <w:rPr>
          <w:b w:val="0"/>
        </w:rPr>
      </w:pPr>
      <w:r w:rsidRPr="004E3F25">
        <w:t xml:space="preserve">  </w:t>
      </w:r>
      <w:r w:rsidRPr="004E3F25">
        <w:rPr>
          <w:b w:val="0"/>
        </w:rPr>
        <w:t xml:space="preserve">Stratejik Planlama uygulamalarının başarılı olması, önemli ölçüde hazırlık çalışmalarının iyi planlanmış olmasına ve sürece katılımın üst düzeyde sağlanmasına bağlıdır. Hazırlık dönemindeki çalışmalar Müdürlüğümüz Strateji Geliştirme Şubesince “Millî Eğitim Bakanlığı 2024-2028 Stratejik Plan Hazırlık Programı” doğrultusunda yapılmıştır. Bu planlama aşağıdaki adımları içermektedir: </w:t>
      </w:r>
    </w:p>
    <w:p w:rsidR="004E3F25" w:rsidRPr="004E3F25" w:rsidRDefault="004E3F25" w:rsidP="004E3F25">
      <w:pPr>
        <w:pStyle w:val="AralkYok"/>
        <w:ind w:firstLine="420"/>
        <w:jc w:val="both"/>
        <w:rPr>
          <w:b w:val="0"/>
        </w:rPr>
      </w:pPr>
      <w:r w:rsidRPr="004E3F25">
        <w:rPr>
          <w:rFonts w:ascii="Segoe UI Symbol" w:hAnsi="Segoe UI Symbol" w:cs="Segoe UI Symbol"/>
          <w:b w:val="0"/>
        </w:rPr>
        <w:t>➢</w:t>
      </w:r>
      <w:r w:rsidRPr="004E3F25">
        <w:rPr>
          <w:b w:val="0"/>
        </w:rPr>
        <w:t xml:space="preserve"> Stratejik Plan hazırlık çalışmalarının başladığının duyurulması</w:t>
      </w:r>
    </w:p>
    <w:p w:rsidR="004E3F25" w:rsidRPr="004E3F25" w:rsidRDefault="004E3F25" w:rsidP="004E3F25">
      <w:pPr>
        <w:pStyle w:val="AralkYok"/>
        <w:jc w:val="both"/>
        <w:rPr>
          <w:b w:val="0"/>
        </w:rPr>
      </w:pPr>
      <w:r w:rsidRPr="004E3F25">
        <w:rPr>
          <w:b w:val="0"/>
        </w:rPr>
        <w:t xml:space="preserve">       </w:t>
      </w:r>
      <w:r w:rsidRPr="004E3F25">
        <w:rPr>
          <w:rFonts w:ascii="Segoe UI Symbol" w:hAnsi="Segoe UI Symbol" w:cs="Segoe UI Symbol"/>
          <w:b w:val="0"/>
        </w:rPr>
        <w:t>➢</w:t>
      </w:r>
      <w:r w:rsidRPr="004E3F25">
        <w:rPr>
          <w:b w:val="0"/>
        </w:rPr>
        <w:t xml:space="preserve"> Strateji Geliştirme Kurulu ve Ekiplerinin oluşturulması </w:t>
      </w:r>
    </w:p>
    <w:p w:rsidR="004E3F25" w:rsidRDefault="004E3F25" w:rsidP="004E3F25">
      <w:pPr>
        <w:pStyle w:val="AralkYok"/>
        <w:jc w:val="both"/>
        <w:rPr>
          <w:b w:val="0"/>
        </w:rPr>
      </w:pPr>
      <w:r w:rsidRPr="004E3F25">
        <w:rPr>
          <w:b w:val="0"/>
        </w:rPr>
        <w:t xml:space="preserve">       </w:t>
      </w:r>
      <w:r w:rsidRPr="004E3F25">
        <w:rPr>
          <w:rFonts w:ascii="Segoe UI Symbol" w:hAnsi="Segoe UI Symbol" w:cs="Segoe UI Symbol"/>
          <w:b w:val="0"/>
        </w:rPr>
        <w:t>➢</w:t>
      </w:r>
      <w:r w:rsidRPr="004E3F25">
        <w:rPr>
          <w:b w:val="0"/>
        </w:rPr>
        <w:t xml:space="preserve"> </w:t>
      </w:r>
      <w:r w:rsidR="009C7888">
        <w:rPr>
          <w:b w:val="0"/>
        </w:rPr>
        <w:t xml:space="preserve">Turan İlkokulu </w:t>
      </w:r>
      <w:r w:rsidRPr="004E3F25">
        <w:rPr>
          <w:b w:val="0"/>
        </w:rPr>
        <w:t xml:space="preserve">Müdürlüğü Stratejik Plan Hazırlık Programının oluşturulması </w:t>
      </w:r>
    </w:p>
    <w:p w:rsidR="004E3F25" w:rsidRDefault="004E3F25" w:rsidP="004E3F25">
      <w:pPr>
        <w:pStyle w:val="AralkYok"/>
        <w:ind w:left="0"/>
        <w:jc w:val="both"/>
        <w:rPr>
          <w:b w:val="0"/>
        </w:rPr>
      </w:pPr>
      <w:r w:rsidRPr="004E3F25">
        <w:rPr>
          <w:b w:val="0"/>
        </w:rPr>
        <w:t xml:space="preserve">       </w:t>
      </w:r>
      <w:r>
        <w:t xml:space="preserve">           </w:t>
      </w:r>
      <w:r w:rsidRPr="004E3F25">
        <w:t xml:space="preserve"> </w:t>
      </w:r>
      <w:r w:rsidRPr="004E3F25">
        <w:rPr>
          <w:rFonts w:ascii="Segoe UI Symbol" w:hAnsi="Segoe UI Symbol" w:cs="Segoe UI Symbol"/>
          <w:b w:val="0"/>
        </w:rPr>
        <w:t>➢</w:t>
      </w:r>
      <w:r w:rsidRPr="004E3F25">
        <w:rPr>
          <w:b w:val="0"/>
        </w:rPr>
        <w:t xml:space="preserve"> Ekip ve Kurul üyelerine yönelik stratejik planlama konusunda bilgilendirme toplantısı yapılması</w:t>
      </w:r>
    </w:p>
    <w:p w:rsidR="00204787" w:rsidRDefault="00204787" w:rsidP="004E3F25">
      <w:pPr>
        <w:pStyle w:val="AralkYok"/>
        <w:ind w:left="0"/>
        <w:jc w:val="both"/>
        <w:rPr>
          <w:b w:val="0"/>
        </w:rPr>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r w:rsidRPr="004A0E4A">
        <w:rPr>
          <w:b w:val="0"/>
          <w:noProof/>
          <w:lang w:eastAsia="tr-TR"/>
        </w:rPr>
        <w:drawing>
          <wp:anchor distT="0" distB="0" distL="114300" distR="114300" simplePos="0" relativeHeight="251659264" behindDoc="0" locked="0" layoutInCell="1" allowOverlap="1">
            <wp:simplePos x="0" y="0"/>
            <wp:positionH relativeFrom="column">
              <wp:posOffset>0</wp:posOffset>
            </wp:positionH>
            <wp:positionV relativeFrom="paragraph">
              <wp:posOffset>180340</wp:posOffset>
            </wp:positionV>
            <wp:extent cx="4420870" cy="2894330"/>
            <wp:effectExtent l="0" t="0" r="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870" cy="2894330"/>
                    </a:xfrm>
                    <a:prstGeom prst="rect">
                      <a:avLst/>
                    </a:prstGeom>
                    <a:noFill/>
                    <a:ln>
                      <a:noFill/>
                    </a:ln>
                  </pic:spPr>
                </pic:pic>
              </a:graphicData>
            </a:graphic>
          </wp:anchor>
        </w:drawing>
      </w:r>
    </w:p>
    <w:p w:rsidR="00204787" w:rsidRDefault="00204787" w:rsidP="004E3F25">
      <w:pPr>
        <w:pStyle w:val="AralkYok"/>
        <w:ind w:left="0"/>
        <w:jc w:val="both"/>
      </w:pPr>
      <w:r w:rsidRPr="004A0E4A">
        <w:rPr>
          <w:b w:val="0"/>
        </w:rPr>
        <w:t xml:space="preserve">Müdürlüğümüz Stratejik Plan Ekibi Şekil-1’de belirtilen modele göre Durum Analizi çalışmalarını tamamlamıştır. Stratejik Plan Hazırlık Süreci bölümünde </w:t>
      </w:r>
      <w:r w:rsidR="009C7888">
        <w:rPr>
          <w:b w:val="0"/>
        </w:rPr>
        <w:t>Turan İlkokulu</w:t>
      </w:r>
      <w:r w:rsidR="001675F5">
        <w:rPr>
          <w:b w:val="0"/>
        </w:rPr>
        <w:t xml:space="preserve"> </w:t>
      </w:r>
      <w:r w:rsidRPr="004A0E4A">
        <w:rPr>
          <w:b w:val="0"/>
        </w:rPr>
        <w:t xml:space="preserve"> Müdürlüğümüzün 2024-2028 Stratejik Planının oluşturulma sürecine yön veren hazırlık programı ile Strateji Geliştirme Kurulu ve Stratejik Plan Ekibine yer verilmiştir</w:t>
      </w:r>
      <w:r w:rsidRPr="004A0E4A">
        <w:t>.</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Pr="004A0E4A" w:rsidRDefault="00204787" w:rsidP="00204787">
      <w:pPr>
        <w:pStyle w:val="AralkYok"/>
        <w:jc w:val="both"/>
        <w:rPr>
          <w:b w:val="0"/>
        </w:rPr>
      </w:pPr>
      <w:r>
        <w:rPr>
          <w:b w:val="0"/>
        </w:rPr>
        <w:t xml:space="preserve">               </w:t>
      </w:r>
      <w:r w:rsidRPr="004A0E4A">
        <w:rPr>
          <w:b w:val="0"/>
        </w:rPr>
        <w:t>Şekil1: Durum Analizi Çalışmaları</w:t>
      </w: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4E3F25">
      <w:pPr>
        <w:pStyle w:val="AralkYok"/>
        <w:ind w:left="0"/>
        <w:jc w:val="both"/>
      </w:pPr>
    </w:p>
    <w:p w:rsidR="00204787" w:rsidRDefault="00204787" w:rsidP="00204787">
      <w:pPr>
        <w:pStyle w:val="ListeParagraf"/>
        <w:numPr>
          <w:ilvl w:val="0"/>
          <w:numId w:val="2"/>
        </w:numPr>
        <w:spacing w:after="160" w:line="259" w:lineRule="auto"/>
        <w:jc w:val="center"/>
        <w:rPr>
          <w:rFonts w:ascii="Times New Roman" w:hAnsi="Times New Roman" w:cs="Times New Roman"/>
          <w:b/>
          <w:sz w:val="24"/>
          <w:szCs w:val="24"/>
        </w:rPr>
      </w:pPr>
      <w:r w:rsidRPr="00FA6759">
        <w:rPr>
          <w:rFonts w:ascii="Times New Roman" w:hAnsi="Times New Roman" w:cs="Times New Roman"/>
          <w:b/>
          <w:sz w:val="24"/>
          <w:szCs w:val="24"/>
        </w:rPr>
        <w:t>DURUM ANALİZİ</w:t>
      </w:r>
    </w:p>
    <w:p w:rsidR="001675F5" w:rsidRDefault="001675F5" w:rsidP="001675F5">
      <w:pPr>
        <w:ind w:left="360"/>
        <w:rPr>
          <w:rFonts w:ascii="Times New Roman" w:hAnsi="Times New Roman" w:cs="Times New Roman"/>
          <w:b/>
          <w:sz w:val="24"/>
          <w:szCs w:val="24"/>
        </w:rPr>
      </w:pPr>
    </w:p>
    <w:p w:rsidR="001675F5" w:rsidRPr="004A0E4A" w:rsidRDefault="001675F5" w:rsidP="001675F5">
      <w:pPr>
        <w:ind w:left="360" w:firstLine="348"/>
        <w:jc w:val="both"/>
        <w:rPr>
          <w:rFonts w:ascii="Times New Roman" w:hAnsi="Times New Roman" w:cs="Times New Roman"/>
          <w:sz w:val="24"/>
          <w:szCs w:val="24"/>
        </w:rPr>
      </w:pPr>
      <w:r w:rsidRPr="004A0E4A">
        <w:rPr>
          <w:rFonts w:ascii="Times New Roman" w:hAnsi="Times New Roman" w:cs="Times New Roman"/>
          <w:sz w:val="24"/>
          <w:szCs w:val="24"/>
        </w:rPr>
        <w:t xml:space="preserve">Stratejik planlama sürecinin ilk adımı olan durum analizi, kurumumuzun “neredeyiz?” sorusuna cevap vermektedir. Kurumumuzun geleceğe yönelik amaç, hedef ve stratejiler geliştirebilmesi için öncelikle mevcut durumda hangi kaynaklara sahip olduğu ya da hangi yönlerinin eksik olduğu ayrıca, kurumumuzun kontrolü dışındaki olumlu ya da olumsuz gelişmelerin neler olduğu değerlendirilmiştir. Dolayısıyla bu analiz, kurumumuzun kendisini ve çevresini daha iyi tanımasına yardımcı olacak ve stratejik planın sonraki aşamalarından daha sağlıklı sonuçlar elde edilmesini sağlayacaktır.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Durum analizi bölümünde, aşağıdaki hususlarla ilgili analiz ve değerlendirmeler yapılmıştır;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Kurumsal tarihçe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Uygulanmakta olan planın değerlendirilmesi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Mevzuat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Üst politika belgelerinin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Faaliyet alanları ile ürün ve hizmetlerin belirlenmesi</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Paydaş analizi</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Kuruluş içi analiz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Dış çevre analizi (Politik, ekonomik, sosyal, teknolojik, yasal ve çevresel analiz)</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xml:space="preserve">• Güçlü ve zayıf yönler ile fırsatlar ve tehditler (GZFT) analizi </w:t>
      </w:r>
    </w:p>
    <w:p w:rsidR="001675F5" w:rsidRPr="004A0E4A" w:rsidRDefault="001675F5" w:rsidP="001675F5">
      <w:pPr>
        <w:ind w:left="360" w:firstLine="348"/>
        <w:rPr>
          <w:rFonts w:ascii="Times New Roman" w:hAnsi="Times New Roman" w:cs="Times New Roman"/>
          <w:sz w:val="24"/>
          <w:szCs w:val="24"/>
        </w:rPr>
      </w:pPr>
      <w:r w:rsidRPr="004A0E4A">
        <w:rPr>
          <w:rFonts w:ascii="Times New Roman" w:hAnsi="Times New Roman" w:cs="Times New Roman"/>
          <w:sz w:val="24"/>
          <w:szCs w:val="24"/>
        </w:rPr>
        <w:t>• Tespit ve ihtiyaçların belirlenmesi</w:t>
      </w:r>
    </w:p>
    <w:p w:rsidR="001675F5" w:rsidRPr="001675F5" w:rsidRDefault="001675F5" w:rsidP="001675F5">
      <w:pPr>
        <w:ind w:left="360"/>
        <w:rPr>
          <w:rFonts w:ascii="Times New Roman" w:hAnsi="Times New Roman" w:cs="Times New Roman"/>
          <w:b/>
          <w:sz w:val="24"/>
          <w:szCs w:val="24"/>
        </w:rPr>
      </w:pPr>
    </w:p>
    <w:p w:rsidR="00204787" w:rsidRDefault="00204787" w:rsidP="004E3F25">
      <w:pPr>
        <w:pStyle w:val="AralkYok"/>
        <w:ind w:left="0"/>
        <w:jc w:val="both"/>
      </w:pPr>
    </w:p>
    <w:p w:rsidR="001675F5" w:rsidRPr="001675F5" w:rsidRDefault="001675F5" w:rsidP="001675F5">
      <w:pPr>
        <w:pStyle w:val="ListeParagraf"/>
        <w:numPr>
          <w:ilvl w:val="1"/>
          <w:numId w:val="2"/>
        </w:numPr>
        <w:spacing w:after="160" w:line="259" w:lineRule="auto"/>
        <w:rPr>
          <w:b/>
          <w:sz w:val="24"/>
          <w:szCs w:val="24"/>
        </w:rPr>
      </w:pPr>
      <w:r w:rsidRPr="001675F5">
        <w:rPr>
          <w:b/>
          <w:sz w:val="24"/>
          <w:szCs w:val="24"/>
        </w:rPr>
        <w:lastRenderedPageBreak/>
        <w:t>Kurumsal Tarihçe</w:t>
      </w:r>
    </w:p>
    <w:p w:rsidR="00204787" w:rsidRDefault="00204787"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697677" w:rsidRDefault="00697677" w:rsidP="00697677">
      <w:pPr>
        <w:jc w:val="both"/>
        <w:rPr>
          <w:rFonts w:ascii="Times New Roman" w:hAnsi="Times New Roman" w:cs="Times New Roman"/>
          <w:szCs w:val="24"/>
        </w:rPr>
      </w:pPr>
      <w:r w:rsidRPr="0069396D">
        <w:rPr>
          <w:rFonts w:ascii="Times New Roman" w:hAnsi="Times New Roman" w:cs="Times New Roman"/>
          <w:szCs w:val="24"/>
        </w:rPr>
        <w:t>Eski okul binası: 1928 yılında belediyenin ve özel idarenin yardımlarıyla o zamanlar mezarlık olan şimdiki bulunduğu yerde Turan İlkokulunun yapımına başlanmış ve 1932 yılında öğretime açılmıştır. 48 yıl bu binada hizmet veren okul taban döşemelerinin ahşap olması ve esneme yapması nedeniyle tahliye edilmiştir. 1979 yılında aynı bahçe içerisinde yapılmış olan yeni eğitim binasına taşınmıştır.  Eski eğitim bin</w:t>
      </w:r>
      <w:r>
        <w:rPr>
          <w:rFonts w:ascii="Times New Roman" w:hAnsi="Times New Roman" w:cs="Times New Roman"/>
          <w:szCs w:val="24"/>
        </w:rPr>
        <w:t>ası bir süre ticaret lisesi ola</w:t>
      </w:r>
      <w:r w:rsidRPr="0069396D">
        <w:rPr>
          <w:rFonts w:ascii="Times New Roman" w:hAnsi="Times New Roman" w:cs="Times New Roman"/>
          <w:szCs w:val="24"/>
        </w:rPr>
        <w:t>rak daha sonra meslek yüksek okulu olarak hizmet vermiştir. Yüksek okul kendi binasına taşındıktan sonra kısa süre yeni binaya bağlı olarak derslikleri kullanılmış, 2009 yılında kültür varlıkları korumasında olan bi</w:t>
      </w:r>
      <w:r>
        <w:rPr>
          <w:rFonts w:ascii="Times New Roman" w:hAnsi="Times New Roman" w:cs="Times New Roman"/>
          <w:szCs w:val="24"/>
        </w:rPr>
        <w:t>na boşaltılmış, restore edilmesine müteakip  e</w:t>
      </w:r>
      <w:r w:rsidRPr="0069396D">
        <w:rPr>
          <w:rFonts w:ascii="Times New Roman" w:hAnsi="Times New Roman" w:cs="Times New Roman"/>
          <w:szCs w:val="24"/>
        </w:rPr>
        <w:t xml:space="preserve">ğitim </w:t>
      </w:r>
      <w:r>
        <w:rPr>
          <w:rFonts w:ascii="Times New Roman" w:hAnsi="Times New Roman" w:cs="Times New Roman"/>
          <w:szCs w:val="24"/>
        </w:rPr>
        <w:t xml:space="preserve">aynı </w:t>
      </w:r>
      <w:r w:rsidRPr="0069396D">
        <w:rPr>
          <w:rFonts w:ascii="Times New Roman" w:hAnsi="Times New Roman" w:cs="Times New Roman"/>
          <w:szCs w:val="24"/>
        </w:rPr>
        <w:t>binada devam edilmektedir.</w:t>
      </w:r>
    </w:p>
    <w:p w:rsidR="00697677" w:rsidRDefault="00697677" w:rsidP="00697677">
      <w:pPr>
        <w:jc w:val="both"/>
        <w:rPr>
          <w:rFonts w:ascii="Times New Roman" w:hAnsi="Times New Roman" w:cs="Times New Roman"/>
          <w:szCs w:val="24"/>
        </w:rPr>
      </w:pPr>
    </w:p>
    <w:p w:rsidR="00697677" w:rsidRDefault="00697677" w:rsidP="00697677">
      <w:pPr>
        <w:jc w:val="both"/>
        <w:rPr>
          <w:rFonts w:ascii="Times New Roman" w:hAnsi="Times New Roman" w:cs="Times New Roman"/>
          <w:szCs w:val="24"/>
        </w:rPr>
      </w:pPr>
      <w:r>
        <w:rPr>
          <w:rFonts w:ascii="Times New Roman" w:hAnsi="Times New Roman" w:cs="Times New Roman"/>
          <w:szCs w:val="24"/>
        </w:rPr>
        <w:tab/>
      </w:r>
      <w:r w:rsidRPr="0069396D">
        <w:rPr>
          <w:rFonts w:ascii="Times New Roman" w:hAnsi="Times New Roman" w:cs="Times New Roman"/>
          <w:szCs w:val="24"/>
        </w:rPr>
        <w:t>Turan İlkokulu, Senirkent ilçe merkezindeki       2 ilkokuldan biridir.  Taşımalı eğitim olmayan okulumuza merkez mahallelerde oturan orta ve düşük gelirli ailelerin çocukları çoğunluktadır. Okul binası çarşı merkezinde yer almaktadır. Okulumuz iki katlı ve iki girişlidir. Kaloriferlidir ve ısınma problemi yoktur. Okulumuzda idareci, öğretmen ve velilerin etkin katılımı ile yürütülen eğitim öğretim faaliyetleri takdir toplamaktadır.</w:t>
      </w:r>
    </w:p>
    <w:p w:rsidR="00697677" w:rsidRDefault="00697677" w:rsidP="00697677">
      <w:pPr>
        <w:jc w:val="both"/>
        <w:rPr>
          <w:rFonts w:ascii="Times New Roman" w:hAnsi="Times New Roman" w:cs="Times New Roman"/>
          <w:szCs w:val="24"/>
        </w:rPr>
      </w:pPr>
      <w:r>
        <w:rPr>
          <w:rFonts w:ascii="Times New Roman" w:hAnsi="Times New Roman" w:cs="Times New Roman"/>
          <w:szCs w:val="24"/>
        </w:rPr>
        <w:t xml:space="preserve">    Okulumuzda 2023/2024 Eğitim-Öğretim yılı itibariyle 8 ilkokul sınıfı ve 1 özel eğitim sınıfı bulunmaktadır. Okulumuzda 72’si erkek , 71’si kız olmak üzere 143 öğrenci öğrenim görmektedir. Bunun yanında okulumuzda akıl ve zeka oyunları sınıfı, spor salonu, çok amaçlı salon , kütüphane ve mescit bulunmaktadır.</w:t>
      </w:r>
    </w:p>
    <w:p w:rsidR="00697677" w:rsidRDefault="00697677" w:rsidP="00697677">
      <w:pPr>
        <w:jc w:val="both"/>
        <w:rPr>
          <w:rFonts w:ascii="Times New Roman" w:hAnsi="Times New Roman" w:cs="Times New Roman"/>
          <w:szCs w:val="24"/>
        </w:rPr>
      </w:pPr>
      <w:r>
        <w:rPr>
          <w:rFonts w:ascii="Times New Roman" w:hAnsi="Times New Roman" w:cs="Times New Roman"/>
          <w:szCs w:val="24"/>
        </w:rPr>
        <w:t xml:space="preserve">    Okulumuzda akademik başarının yanı sıra sosyal etkinliklere, sanatsal ve sportif faaliyetlere de büyük önem verilmektedir. Öğrencilerimizin ve velilerimizin talepleri göz önünde bulundurularak okulumuz bünyesinde veya Senirkent Halk Eğitim Merkezi ile irtibata geçilerek çeşitli kurslar düzenlenmektedir. </w:t>
      </w: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697677" w:rsidRDefault="00697677"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Pr="004A0E4A" w:rsidRDefault="001675F5" w:rsidP="001675F5">
      <w:pPr>
        <w:ind w:left="360" w:firstLine="348"/>
        <w:rPr>
          <w:rFonts w:ascii="Times New Roman" w:hAnsi="Times New Roman" w:cs="Times New Roman"/>
          <w:b/>
          <w:sz w:val="24"/>
          <w:szCs w:val="24"/>
        </w:rPr>
      </w:pPr>
      <w:r w:rsidRPr="004A0E4A">
        <w:rPr>
          <w:rFonts w:ascii="Times New Roman" w:hAnsi="Times New Roman" w:cs="Times New Roman"/>
          <w:b/>
          <w:sz w:val="24"/>
          <w:szCs w:val="24"/>
        </w:rPr>
        <w:lastRenderedPageBreak/>
        <w:t>2.2. Uygulanmakta Olan Stratejik Planın Değerlendirilmesi</w:t>
      </w:r>
    </w:p>
    <w:p w:rsidR="00A06EFD" w:rsidRDefault="00A06EFD" w:rsidP="004E3F25">
      <w:pPr>
        <w:pStyle w:val="AralkYok"/>
        <w:ind w:left="0"/>
        <w:jc w:val="both"/>
      </w:pPr>
      <w:r w:rsidRPr="00A06EFD">
        <w:t>TEMA 1:  EĞİTİM ÖĞRETİME ERİŞİMİN ARTIRILMASI</w:t>
      </w:r>
    </w:p>
    <w:p w:rsidR="00A06EFD" w:rsidRDefault="00A06EFD" w:rsidP="004E3F25">
      <w:pPr>
        <w:pStyle w:val="AralkYok"/>
        <w:ind w:left="0"/>
        <w:jc w:val="both"/>
      </w:pPr>
      <w:r w:rsidRPr="00A06EFD">
        <w:t xml:space="preserve">GERÇEKLEŞME DURUMU: </w:t>
      </w:r>
    </w:p>
    <w:p w:rsidR="00A06EFD" w:rsidRDefault="00A06EFD" w:rsidP="004E3F25">
      <w:pPr>
        <w:pStyle w:val="AralkYok"/>
        <w:ind w:left="0"/>
        <w:jc w:val="both"/>
      </w:pPr>
    </w:p>
    <w:p w:rsidR="00A06EFD" w:rsidRDefault="00A06EFD" w:rsidP="004E3F25">
      <w:pPr>
        <w:pStyle w:val="AralkYok"/>
        <w:ind w:left="0"/>
        <w:jc w:val="both"/>
      </w:pPr>
      <w:r w:rsidRPr="00A06EFD">
        <w:t>O</w:t>
      </w:r>
      <w:r>
        <w:t xml:space="preserve">kullaşma oranında </w:t>
      </w:r>
      <w:r w:rsidRPr="00A06EFD">
        <w:t>bir önceki yıla göre Okullaşma oranlarında artış olmakla beraber hedeflere ulaşılamamıştır. Özellikle Okul öncesi ve ilkokul çağındaki çocukların (60-72 ay) eğitim öğretime devamlılığında velilerin dilekçe vererek ya da rapor alarak çocuklarını okula göndermemesi sebebiyle okula devam etmesi gereken çağ nüfusu brüt oranıyla okullaşma net oranları farklılık göstermektedir.  Özel Eğitime ihtiyaç duyan tüm bireylerin eğitime erişimi %100 oranında sağlanmaktadır. Bütün okul tür ve kademelerinde devamsızlık, sınıf tekrarı ve okuldan erken ayrılma nedenlerinin tespit</w:t>
      </w:r>
      <w:r>
        <w:t>i için araştırmalar yapılması gerekmektedir</w:t>
      </w:r>
      <w:r w:rsidRPr="00A06EFD">
        <w:t xml:space="preserve">. </w:t>
      </w:r>
    </w:p>
    <w:p w:rsidR="00A06EFD" w:rsidRDefault="00A06EFD" w:rsidP="004E3F25">
      <w:pPr>
        <w:pStyle w:val="AralkYok"/>
        <w:ind w:left="0"/>
        <w:jc w:val="both"/>
      </w:pPr>
    </w:p>
    <w:p w:rsidR="00A06EFD" w:rsidRDefault="00A06EFD" w:rsidP="004E3F25">
      <w:pPr>
        <w:pStyle w:val="AralkYok"/>
        <w:ind w:left="0"/>
        <w:jc w:val="both"/>
      </w:pPr>
      <w:r w:rsidRPr="00A06EFD">
        <w:t xml:space="preserve">TEMA 2:  EĞİTİM ÖĞRETİMDE KALİTE </w:t>
      </w:r>
    </w:p>
    <w:p w:rsidR="00A06EFD" w:rsidRDefault="00A06EFD" w:rsidP="004E3F25">
      <w:pPr>
        <w:pStyle w:val="AralkYok"/>
        <w:ind w:left="0"/>
        <w:jc w:val="both"/>
      </w:pPr>
      <w:r w:rsidRPr="00A06EFD">
        <w:t xml:space="preserve">GERÇEKLEŞME DURUMU: </w:t>
      </w:r>
    </w:p>
    <w:p w:rsidR="00A06EFD" w:rsidRDefault="00A06EFD" w:rsidP="004E3F25">
      <w:pPr>
        <w:pStyle w:val="AralkYok"/>
        <w:ind w:left="0"/>
        <w:jc w:val="both"/>
      </w:pPr>
    </w:p>
    <w:p w:rsidR="00A06EFD" w:rsidRDefault="00A06EFD" w:rsidP="004E3F25">
      <w:pPr>
        <w:pStyle w:val="AralkYok"/>
        <w:ind w:left="0"/>
        <w:jc w:val="both"/>
      </w:pPr>
      <w:r>
        <w:t>P</w:t>
      </w:r>
      <w:r w:rsidRPr="00A06EFD">
        <w:t>erformans göstergelerinde hedefe ulaşılmış ya d</w:t>
      </w:r>
      <w:r>
        <w:t xml:space="preserve">a çok yaklaşılmıştır.       </w:t>
      </w:r>
    </w:p>
    <w:p w:rsidR="00A06EFD" w:rsidRDefault="00A06EFD" w:rsidP="004E3F25">
      <w:pPr>
        <w:pStyle w:val="AralkYok"/>
        <w:ind w:left="0"/>
        <w:jc w:val="both"/>
      </w:pPr>
    </w:p>
    <w:p w:rsidR="00A06EFD" w:rsidRDefault="00A06EFD" w:rsidP="004E3F25">
      <w:pPr>
        <w:pStyle w:val="AralkYok"/>
        <w:ind w:left="0"/>
        <w:jc w:val="both"/>
      </w:pPr>
      <w:r w:rsidRPr="00A06EFD">
        <w:t xml:space="preserve">TEMA 3:  KURUMSAL KAPASİTE </w:t>
      </w:r>
    </w:p>
    <w:p w:rsidR="00A06EFD" w:rsidRDefault="00A06EFD" w:rsidP="004E3F25">
      <w:pPr>
        <w:pStyle w:val="AralkYok"/>
        <w:ind w:left="0"/>
        <w:jc w:val="both"/>
      </w:pPr>
      <w:r w:rsidRPr="00A06EFD">
        <w:t xml:space="preserve">GERÇEKLEŞME DURUMU: </w:t>
      </w:r>
    </w:p>
    <w:p w:rsidR="00A06EFD" w:rsidRDefault="00A06EFD" w:rsidP="004E3F25">
      <w:pPr>
        <w:pStyle w:val="AralkYok"/>
        <w:ind w:left="0"/>
        <w:jc w:val="both"/>
      </w:pPr>
    </w:p>
    <w:p w:rsidR="001675F5" w:rsidRDefault="00A06EFD" w:rsidP="004E3F25">
      <w:pPr>
        <w:pStyle w:val="AralkYok"/>
        <w:ind w:left="0"/>
        <w:jc w:val="both"/>
      </w:pPr>
      <w:r w:rsidRPr="00A06EFD">
        <w:t>Derslik başına düşen öğren</w:t>
      </w:r>
      <w:r>
        <w:t xml:space="preserve">ci sayısı </w:t>
      </w:r>
      <w:r w:rsidR="007A6853">
        <w:t>istenen düzeydedir</w:t>
      </w:r>
      <w:r w:rsidRPr="00A06EFD">
        <w:t xml:space="preserve">. </w:t>
      </w: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1675F5" w:rsidRDefault="001675F5" w:rsidP="004E3F25">
      <w:pPr>
        <w:pStyle w:val="AralkYok"/>
        <w:ind w:left="0"/>
        <w:jc w:val="both"/>
      </w:pPr>
    </w:p>
    <w:p w:rsidR="007A6853" w:rsidRDefault="007A6853" w:rsidP="004E3F25">
      <w:pPr>
        <w:pStyle w:val="AralkYok"/>
        <w:ind w:left="0"/>
        <w:jc w:val="both"/>
      </w:pPr>
    </w:p>
    <w:p w:rsidR="001675F5" w:rsidRDefault="001675F5" w:rsidP="001675F5">
      <w:pPr>
        <w:pStyle w:val="AralkYok"/>
        <w:numPr>
          <w:ilvl w:val="1"/>
          <w:numId w:val="5"/>
        </w:numPr>
        <w:jc w:val="both"/>
      </w:pPr>
      <w:r w:rsidRPr="004A0E4A">
        <w:lastRenderedPageBreak/>
        <w:t>Yasal Yükümlülükler ve Mevzuat Analizi</w:t>
      </w:r>
    </w:p>
    <w:p w:rsidR="001675F5" w:rsidRPr="004A0E4A" w:rsidRDefault="001675F5" w:rsidP="001675F5">
      <w:pPr>
        <w:pStyle w:val="AralkYok"/>
        <w:ind w:left="1500"/>
        <w:jc w:val="both"/>
      </w:pPr>
    </w:p>
    <w:p w:rsidR="001675F5" w:rsidRPr="004A0E4A" w:rsidRDefault="001675F5" w:rsidP="001675F5">
      <w:pPr>
        <w:pStyle w:val="AralkYok"/>
        <w:ind w:left="0" w:firstLine="708"/>
        <w:jc w:val="both"/>
        <w:rPr>
          <w:b w:val="0"/>
        </w:rPr>
      </w:pPr>
      <w:r>
        <w:t xml:space="preserve">  </w:t>
      </w:r>
      <w:r w:rsidRPr="004A0E4A">
        <w:rPr>
          <w:b w:val="0"/>
        </w:rPr>
        <w:t xml:space="preserve">Türkiye Cumhuriyeti kanunları doğrultusunda çalışmalar yapan Müdürlüğümüz, Millî Eğitim Bakanlığının taşradaki görevlerini yürüten ve diğer devlet politikalarını Kaymakamlık Makamına bağlı olarak hayata geçiren kamu kurumlarından biridir. Müdürlüğümüz, İl Milli Eğitim Müdürlüğüne ve ilçede birinci derecede Kaymakamlık Makamına karşı sorumludur. Müdürlüğümüz, Millî Eğitim Bakanlığı adına üstlendiği sorumluluğunu; Kanun, Kanun Hükmünde Kararname, Tüzük, Yönetmelik, Yönerge, Genelge ve Emirler doğrultusunda Millî Eğitim Temel İlkelerine göre yerine getirmektedir. Müdürlüğümüzün kendisine bağlı birimleri izleme, değerlendirme ve geliştirme gibi sorumlulukları İl ve İlçe Millî Eğitim Müdürlükleri Yönetmeliği’nde tanımlanmıştır. Gerekli çalışmalar bu doğrultuda yürütülmektedir. Millî Eğitim Müdürlüklerinin görev, yetki ve sorumluluklarını düzenleyen çok sayıda kanun ve yönetmelik bulunmaktadır. Bunlardan; </w:t>
      </w:r>
    </w:p>
    <w:p w:rsidR="001675F5" w:rsidRPr="004A0E4A" w:rsidRDefault="001675F5" w:rsidP="001675F5">
      <w:pPr>
        <w:pStyle w:val="AralkYok"/>
        <w:ind w:left="0" w:firstLine="708"/>
        <w:jc w:val="both"/>
        <w:rPr>
          <w:b w:val="0"/>
        </w:rPr>
      </w:pPr>
      <w:r w:rsidRPr="004A0E4A">
        <w:rPr>
          <w:b w:val="0"/>
        </w:rPr>
        <w:t xml:space="preserve">• 1739 sayılı Millî Eğitim Temel Kanunu, </w:t>
      </w:r>
    </w:p>
    <w:p w:rsidR="001675F5" w:rsidRPr="004A0E4A" w:rsidRDefault="001675F5" w:rsidP="001675F5">
      <w:pPr>
        <w:pStyle w:val="AralkYok"/>
        <w:ind w:left="0" w:firstLine="708"/>
        <w:jc w:val="both"/>
        <w:rPr>
          <w:b w:val="0"/>
        </w:rPr>
      </w:pPr>
      <w:r w:rsidRPr="004A0E4A">
        <w:rPr>
          <w:b w:val="0"/>
        </w:rPr>
        <w:t xml:space="preserve">• 5018 sayılı Kamu Mali Yönetimi ve Kontrol Kanunu, </w:t>
      </w:r>
    </w:p>
    <w:p w:rsidR="001675F5" w:rsidRPr="004A0E4A" w:rsidRDefault="001675F5" w:rsidP="001675F5">
      <w:pPr>
        <w:pStyle w:val="AralkYok"/>
        <w:ind w:left="0" w:firstLine="708"/>
        <w:jc w:val="both"/>
        <w:rPr>
          <w:b w:val="0"/>
        </w:rPr>
      </w:pPr>
      <w:r w:rsidRPr="004A0E4A">
        <w:rPr>
          <w:b w:val="0"/>
        </w:rPr>
        <w:t xml:space="preserve">• 652 sayılı Millî Eğitim Bakanlığının Teşkilat ve Görevleri Hakkında Kanun Hükmünde Kararname, </w:t>
      </w:r>
    </w:p>
    <w:p w:rsidR="001675F5" w:rsidRPr="004A0E4A" w:rsidRDefault="001675F5" w:rsidP="001675F5">
      <w:pPr>
        <w:pStyle w:val="AralkYok"/>
        <w:ind w:left="0" w:firstLine="708"/>
        <w:jc w:val="both"/>
        <w:rPr>
          <w:b w:val="0"/>
        </w:rPr>
      </w:pPr>
      <w:r w:rsidRPr="004A0E4A">
        <w:rPr>
          <w:b w:val="0"/>
        </w:rPr>
        <w:t xml:space="preserve">• Öğretmenlik Meslek Kanunu, </w:t>
      </w:r>
    </w:p>
    <w:p w:rsidR="001675F5" w:rsidRPr="004A0E4A" w:rsidRDefault="001675F5" w:rsidP="001675F5">
      <w:pPr>
        <w:pStyle w:val="AralkYok"/>
        <w:ind w:left="0" w:firstLine="708"/>
        <w:jc w:val="both"/>
        <w:rPr>
          <w:b w:val="0"/>
        </w:rPr>
      </w:pPr>
      <w:r w:rsidRPr="004A0E4A">
        <w:rPr>
          <w:b w:val="0"/>
        </w:rPr>
        <w:t xml:space="preserve">• Aday Öğretmenlik ve Öğretmenlik Kariyer Basamakları Yönetmeliği </w:t>
      </w:r>
    </w:p>
    <w:p w:rsidR="001675F5" w:rsidRPr="004A0E4A" w:rsidRDefault="001675F5" w:rsidP="001675F5">
      <w:pPr>
        <w:pStyle w:val="AralkYok"/>
        <w:ind w:left="0" w:firstLine="708"/>
        <w:jc w:val="both"/>
        <w:rPr>
          <w:b w:val="0"/>
        </w:rPr>
      </w:pPr>
      <w:r w:rsidRPr="004A0E4A">
        <w:rPr>
          <w:b w:val="0"/>
        </w:rPr>
        <w:t xml:space="preserve">• Millî Eğitim Bakanlığı İl ve İlçe Millî Eğitim Müdürlükleri Yönetmeliği önem taşımaktadır. </w:t>
      </w:r>
    </w:p>
    <w:p w:rsidR="001675F5" w:rsidRPr="004A0E4A" w:rsidRDefault="001675F5" w:rsidP="001675F5">
      <w:pPr>
        <w:pStyle w:val="AralkYok"/>
        <w:ind w:left="0"/>
        <w:jc w:val="both"/>
        <w:rPr>
          <w:b w:val="0"/>
        </w:rPr>
      </w:pPr>
      <w:r w:rsidRPr="004A0E4A">
        <w:rPr>
          <w:b w:val="0"/>
        </w:rPr>
        <w:t xml:space="preserve">      Müdürlüğümüz yukarıda belirtilen yasal çerçeve ve yönetmelikler doğrultusunda hizmet vermeye devam etmektedir.</w:t>
      </w:r>
    </w:p>
    <w:p w:rsidR="001675F5" w:rsidRDefault="001675F5"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7A6853" w:rsidRDefault="007A6853" w:rsidP="004E3F25">
      <w:pPr>
        <w:pStyle w:val="AralkYok"/>
        <w:ind w:left="0"/>
        <w:jc w:val="both"/>
      </w:pPr>
    </w:p>
    <w:p w:rsidR="007A6853" w:rsidRDefault="007A685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DE6573">
      <w:pPr>
        <w:pStyle w:val="AralkYok"/>
        <w:rPr>
          <w:rStyle w:val="normaltextrun"/>
          <w:color w:val="000000"/>
          <w:shd w:val="clear" w:color="auto" w:fill="FFFFFF"/>
        </w:rPr>
      </w:pPr>
      <w:r w:rsidRPr="004A0E4A">
        <w:rPr>
          <w:rStyle w:val="normaltextrun"/>
          <w:color w:val="000000"/>
          <w:shd w:val="clear" w:color="auto" w:fill="FFFFFF"/>
        </w:rPr>
        <w:lastRenderedPageBreak/>
        <w:t xml:space="preserve">Tablo </w:t>
      </w:r>
      <w:r>
        <w:rPr>
          <w:rStyle w:val="normaltextrun"/>
          <w:color w:val="000000"/>
          <w:shd w:val="clear" w:color="auto" w:fill="FFFFFF"/>
        </w:rPr>
        <w:t>3: Mevzuat Analizi</w:t>
      </w:r>
    </w:p>
    <w:p w:rsidR="00DE6573" w:rsidRDefault="00DE6573" w:rsidP="00DE6573">
      <w:pPr>
        <w:pStyle w:val="AralkYok"/>
        <w:rPr>
          <w:rStyle w:val="normaltextrun"/>
          <w:color w:val="000000"/>
          <w:shd w:val="clear" w:color="auto" w:fill="FFFFFF"/>
        </w:rPr>
      </w:pPr>
    </w:p>
    <w:tbl>
      <w:tblPr>
        <w:tblStyle w:val="AkKlavuz-Vurgu12"/>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5"/>
        <w:gridCol w:w="2684"/>
        <w:gridCol w:w="2268"/>
        <w:gridCol w:w="5811"/>
      </w:tblGrid>
      <w:tr w:rsidR="00DE6573" w:rsidRPr="00FD5CDB" w:rsidTr="00DE6573">
        <w:trPr>
          <w:cnfStyle w:val="100000000000"/>
          <w:trHeight w:val="152"/>
          <w:jc w:val="center"/>
        </w:trPr>
        <w:tc>
          <w:tcPr>
            <w:cnfStyle w:val="001000000000"/>
            <w:tcW w:w="3555"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5811" w:type="dxa"/>
            <w:tcBorders>
              <w:top w:val="none" w:sz="0" w:space="0" w:color="auto"/>
              <w:left w:val="none" w:sz="0" w:space="0" w:color="auto"/>
              <w:bottom w:val="none" w:sz="0" w:space="0" w:color="auto"/>
              <w:right w:val="none" w:sz="0" w:space="0" w:color="auto"/>
            </w:tcBorders>
            <w:shd w:val="clear" w:color="auto" w:fill="FFC000" w:themeFill="accent4"/>
          </w:tcPr>
          <w:p w:rsidR="00DE6573" w:rsidRPr="00FD5CDB" w:rsidRDefault="00DE6573" w:rsidP="002F39CA">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DE6573" w:rsidRPr="00FD5CDB" w:rsidTr="00DE6573">
        <w:trPr>
          <w:cnfStyle w:val="010000000000"/>
          <w:trHeight w:val="427"/>
          <w:jc w:val="center"/>
        </w:trPr>
        <w:tc>
          <w:tcPr>
            <w:cnfStyle w:val="001000000000"/>
            <w:tcW w:w="3555"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DE6573" w:rsidRPr="00FD5CDB" w:rsidRDefault="00DE6573" w:rsidP="00DE6573">
            <w:pPr>
              <w:pStyle w:val="TableParagraph"/>
              <w:widowControl/>
              <w:numPr>
                <w:ilvl w:val="0"/>
                <w:numId w:val="7"/>
              </w:numPr>
              <w:autoSpaceDE/>
              <w:autoSpaceDN/>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Pr="00FD5CDB">
              <w:rPr>
                <w:rFonts w:ascii="Times New Roman" w:hAnsi="Times New Roman" w:cs="Times New Roman"/>
                <w:b w:val="0"/>
                <w:sz w:val="18"/>
                <w:szCs w:val="24"/>
              </w:rPr>
              <w:t xml:space="preserve">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T.C. Anayasası</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439 Sayılı Ek Ders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Personel Mevzuat Bülteni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 xml:space="preserve">Millî Eğitim Bakanlığı Rehberlik ve Psikolojik </w:t>
            </w:r>
            <w:r w:rsidRPr="00FD5CDB">
              <w:rPr>
                <w:rFonts w:ascii="Times New Roman" w:hAnsi="Times New Roman" w:cs="Times New Roman"/>
                <w:b w:val="0"/>
                <w:sz w:val="18"/>
              </w:rPr>
              <w:lastRenderedPageBreak/>
              <w:t>Danışma Hizmetleri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Teşkilatlanması 43 Nolu Genelge </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DE6573" w:rsidRPr="00FD5CDB" w:rsidRDefault="00DE6573" w:rsidP="00DE6573">
            <w:pPr>
              <w:pStyle w:val="ListeParagraf"/>
              <w:numPr>
                <w:ilvl w:val="0"/>
                <w:numId w:val="6"/>
              </w:numPr>
              <w:spacing w:after="0" w:line="240" w:lineRule="auto"/>
              <w:ind w:right="142"/>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6"/>
              </w:numPr>
              <w:autoSpaceDE/>
              <w:autoSpaceDN/>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DE6573" w:rsidRPr="00FD5CDB" w:rsidRDefault="00DE6573" w:rsidP="00DE6573">
            <w:pPr>
              <w:pStyle w:val="TableParagraph"/>
              <w:widowControl/>
              <w:numPr>
                <w:ilvl w:val="0"/>
                <w:numId w:val="6"/>
              </w:numPr>
              <w:autoSpaceDE/>
              <w:autoSpaceDN/>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DE6573" w:rsidRPr="00FD5CDB" w:rsidRDefault="00DE6573" w:rsidP="00DE6573">
            <w:pPr>
              <w:pStyle w:val="TableParagraph"/>
              <w:widowControl/>
              <w:numPr>
                <w:ilvl w:val="0"/>
                <w:numId w:val="6"/>
              </w:numPr>
              <w:autoSpaceDE/>
              <w:autoSpaceDN/>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DE6573" w:rsidRPr="00FD5CDB" w:rsidRDefault="00DE6573" w:rsidP="00DE6573">
            <w:pPr>
              <w:pStyle w:val="TableParagraph"/>
              <w:widowControl/>
              <w:numPr>
                <w:ilvl w:val="0"/>
                <w:numId w:val="6"/>
              </w:numPr>
              <w:autoSpaceDE/>
              <w:autoSpaceDN/>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DE6573" w:rsidRPr="00FD5CDB" w:rsidRDefault="00DE6573" w:rsidP="00DE6573">
            <w:pPr>
              <w:pStyle w:val="TableParagraph"/>
              <w:widowControl/>
              <w:numPr>
                <w:ilvl w:val="0"/>
                <w:numId w:val="6"/>
              </w:numPr>
              <w:autoSpaceDE/>
              <w:autoSpaceDN/>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5811" w:type="dxa"/>
            <w:tcBorders>
              <w:top w:val="none" w:sz="0" w:space="0" w:color="auto"/>
              <w:left w:val="none" w:sz="0" w:space="0" w:color="auto"/>
              <w:bottom w:val="none" w:sz="0" w:space="0" w:color="auto"/>
              <w:right w:val="none" w:sz="0" w:space="0" w:color="auto"/>
            </w:tcBorders>
            <w:shd w:val="clear" w:color="auto" w:fill="auto"/>
          </w:tcPr>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DE6573" w:rsidRPr="00FD5CDB" w:rsidRDefault="00DE6573" w:rsidP="00DE6573">
            <w:pPr>
              <w:pStyle w:val="TableParagraph"/>
              <w:widowControl/>
              <w:numPr>
                <w:ilvl w:val="0"/>
                <w:numId w:val="6"/>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E6573" w:rsidRPr="00554859" w:rsidRDefault="00DE6573" w:rsidP="00DE6573">
            <w:pPr>
              <w:pStyle w:val="TableParagraph"/>
              <w:widowControl/>
              <w:numPr>
                <w:ilvl w:val="0"/>
                <w:numId w:val="6"/>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DE6573" w:rsidRPr="00FD5CDB" w:rsidRDefault="00DE6573" w:rsidP="002F39CA">
            <w:pPr>
              <w:pStyle w:val="TableParagraph"/>
              <w:ind w:left="55" w:right="142"/>
              <w:rPr>
                <w:rFonts w:ascii="Times New Roman" w:hAnsi="Times New Roman" w:cs="Times New Roman"/>
                <w:b w:val="0"/>
                <w:color w:val="FF0000"/>
                <w:sz w:val="18"/>
                <w:szCs w:val="24"/>
              </w:rPr>
            </w:pPr>
          </w:p>
        </w:tc>
      </w:tr>
    </w:tbl>
    <w:p w:rsidR="00DE6573" w:rsidRPr="004A0E4A" w:rsidRDefault="00DE6573" w:rsidP="00DE6573">
      <w:pPr>
        <w:pStyle w:val="AralkYok"/>
        <w:rPr>
          <w:rStyle w:val="eop"/>
          <w:color w:val="000000"/>
          <w:shd w:val="clear" w:color="auto" w:fill="FFFFFF"/>
        </w:rPr>
      </w:pPr>
    </w:p>
    <w:p w:rsidR="00DE6573" w:rsidRDefault="00DE6573" w:rsidP="004E3F25">
      <w:pPr>
        <w:pStyle w:val="AralkYok"/>
        <w:ind w:left="0"/>
        <w:jc w:val="both"/>
      </w:pPr>
    </w:p>
    <w:p w:rsidR="00DE6573" w:rsidRDefault="00DE6573" w:rsidP="00DE6573">
      <w:pPr>
        <w:pStyle w:val="ListeParagraf"/>
        <w:numPr>
          <w:ilvl w:val="1"/>
          <w:numId w:val="5"/>
        </w:numPr>
        <w:rPr>
          <w:rFonts w:ascii="Times New Roman" w:hAnsi="Times New Roman" w:cs="Times New Roman"/>
          <w:b/>
          <w:sz w:val="24"/>
          <w:szCs w:val="24"/>
        </w:rPr>
      </w:pPr>
      <w:r w:rsidRPr="00DE6573">
        <w:rPr>
          <w:rFonts w:ascii="Times New Roman" w:hAnsi="Times New Roman" w:cs="Times New Roman"/>
          <w:b/>
          <w:sz w:val="24"/>
          <w:szCs w:val="24"/>
        </w:rPr>
        <w:t>Üst Politika Belgeleri Analizi</w:t>
      </w:r>
    </w:p>
    <w:p w:rsidR="00DE6573" w:rsidRPr="004A0E4A" w:rsidRDefault="00DE6573" w:rsidP="00DE6573">
      <w:pPr>
        <w:ind w:firstLine="708"/>
        <w:jc w:val="both"/>
        <w:rPr>
          <w:rStyle w:val="eop"/>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Pr="004A0E4A">
        <w:rPr>
          <w:rStyle w:val="normaltextrun"/>
          <w:rFonts w:ascii="Times New Roman" w:hAnsi="Times New Roman" w:cs="Times New Roman"/>
          <w:color w:val="000000"/>
          <w:sz w:val="24"/>
          <w:szCs w:val="24"/>
          <w:shd w:val="clear" w:color="auto" w:fill="FFFFFF"/>
        </w:rPr>
        <w:t xml:space="preserve">Üst Politika Belgeleri Analizi </w:t>
      </w:r>
      <w:r w:rsidR="007A6853">
        <w:rPr>
          <w:rStyle w:val="normaltextrun"/>
          <w:rFonts w:ascii="Times New Roman" w:hAnsi="Times New Roman" w:cs="Times New Roman"/>
          <w:color w:val="000000"/>
          <w:sz w:val="24"/>
          <w:szCs w:val="24"/>
          <w:shd w:val="clear" w:color="auto" w:fill="FFFFFF"/>
        </w:rPr>
        <w:t xml:space="preserve">Turan İlkokulu </w:t>
      </w:r>
      <w:r w:rsidRPr="004A0E4A">
        <w:rPr>
          <w:rStyle w:val="normaltextrun"/>
          <w:rFonts w:ascii="Times New Roman" w:hAnsi="Times New Roman" w:cs="Times New Roman"/>
          <w:color w:val="000000"/>
          <w:sz w:val="24"/>
          <w:szCs w:val="24"/>
          <w:shd w:val="clear" w:color="auto" w:fill="FFFFFF"/>
        </w:rPr>
        <w:t xml:space="preserve">Müdürlüğüne görev ve sorumluluk yükleyen amir hükümlerin tespit edilmesi için tüm üst politika belgeleri ayrıntılı olarak taranmış ve bu belgelerde yer alan politikalar incelenmiştir. Bu çerçevede </w:t>
      </w:r>
      <w:r w:rsidR="007A6853">
        <w:rPr>
          <w:rStyle w:val="normaltextrun"/>
          <w:rFonts w:ascii="Times New Roman" w:hAnsi="Times New Roman" w:cs="Times New Roman"/>
          <w:color w:val="000000"/>
          <w:sz w:val="24"/>
          <w:szCs w:val="24"/>
          <w:shd w:val="clear" w:color="auto" w:fill="FFFFFF"/>
        </w:rPr>
        <w:t>Turan İlkokulu</w:t>
      </w:r>
      <w:r w:rsidRPr="004A0E4A">
        <w:rPr>
          <w:rStyle w:val="normaltextrun"/>
          <w:rFonts w:ascii="Times New Roman" w:hAnsi="Times New Roman" w:cs="Times New Roman"/>
          <w:color w:val="000000"/>
          <w:sz w:val="24"/>
          <w:szCs w:val="24"/>
          <w:shd w:val="clear" w:color="auto" w:fill="FFFFFF"/>
        </w:rPr>
        <w:t xml:space="preserve"> Müdürlüğü 2024-2028 Stratejik Planının stratejik amaç, hedef, performans göstergeleri ve stratejileri hazırlanırken bu belgelerden yararlanılmıştır. Üst politika belgelerinde yer almayan ancak Millî Eğitim Bakanlığının 2019-2023 Stratejik Planında öncelik verdiği alanlara “Geleceğe Bakış” bölümünde yer verilmiştir. 2053 vizyonu doğrultusunda hazırlanan 12. Kalkınma Planında yer alan Eğitim Bölümü ve 2019-2023 Stratejik Planı başta olmak üzere üst politika belgeleri, temel üst politika belgeleri ve diğer üst politika belgeleri olarak iki bölümde incelenmiştir. Üst politika belgeleri ile stratejik plan ilişkisinin kurulması amacıyla üst politika belgeleri analiz tablosu oluşturulmuştur.</w:t>
      </w:r>
      <w:r w:rsidRPr="004A0E4A">
        <w:rPr>
          <w:rStyle w:val="eop"/>
          <w:rFonts w:ascii="Times New Roman" w:hAnsi="Times New Roman" w:cs="Times New Roman"/>
          <w:color w:val="000000"/>
          <w:sz w:val="24"/>
          <w:szCs w:val="24"/>
          <w:shd w:val="clear" w:color="auto" w:fill="FFFFFF"/>
        </w:rPr>
        <w:t> </w:t>
      </w:r>
    </w:p>
    <w:p w:rsidR="00DE6573" w:rsidRPr="00DE6573" w:rsidRDefault="00DE6573" w:rsidP="00DE6573">
      <w:pPr>
        <w:ind w:left="1140"/>
        <w:rPr>
          <w:rFonts w:ascii="Times New Roman" w:hAnsi="Times New Roman" w:cs="Times New Roman"/>
          <w:b/>
          <w:sz w:val="24"/>
          <w:szCs w:val="24"/>
        </w:rPr>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Pr="004A0E4A" w:rsidRDefault="00DE6573" w:rsidP="00DE6573">
      <w:pPr>
        <w:ind w:firstLine="708"/>
        <w:jc w:val="both"/>
        <w:rPr>
          <w:rStyle w:val="eop"/>
          <w:rFonts w:ascii="Times New Roman" w:hAnsi="Times New Roman" w:cs="Times New Roman"/>
          <w:color w:val="000000"/>
          <w:sz w:val="24"/>
          <w:szCs w:val="24"/>
          <w:shd w:val="clear" w:color="auto" w:fill="FFFFFF"/>
        </w:rPr>
      </w:pPr>
      <w:r w:rsidRPr="004A0E4A">
        <w:rPr>
          <w:rStyle w:val="normaltextrun"/>
          <w:rFonts w:ascii="Times New Roman" w:hAnsi="Times New Roman" w:cs="Times New Roman"/>
          <w:color w:val="000000"/>
          <w:sz w:val="24"/>
          <w:szCs w:val="24"/>
          <w:shd w:val="clear" w:color="auto" w:fill="FFFFFF"/>
        </w:rPr>
        <w:t>Tablo 4 Üst Politika Belgeleri</w:t>
      </w:r>
      <w:r w:rsidRPr="004A0E4A">
        <w:rPr>
          <w:rStyle w:val="eop"/>
          <w:rFonts w:ascii="Times New Roman" w:hAnsi="Times New Roman" w:cs="Times New Roman"/>
          <w:color w:val="000000"/>
          <w:sz w:val="24"/>
          <w:szCs w:val="24"/>
          <w:shd w:val="clear" w:color="auto" w:fill="FFFFFF"/>
        </w:rPr>
        <w:t> </w:t>
      </w:r>
    </w:p>
    <w:tbl>
      <w:tblPr>
        <w:tblW w:w="15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6513"/>
        <w:gridCol w:w="8505"/>
      </w:tblGrid>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Temel Üst Politika Belgeleri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Diğer Üst Politika Belgeleri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Bakanlığı 2019-2023 Stratejik Planı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Diğer Kamu Kurum ve Kuruluşlarının Stratejik Planları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Bakanlığı 2024-2028 Stratejik Planı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TÜBİTAK Vizyon 2023 Eğitim ve İnsan Kaynakları Raporu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11. ve 12. Kalkınma Planları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Bilgi Toplumu Stratejisi ve Eylem Planı (2015-2018)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Orta Vadeli Programlar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Hayat Boyu Öğrenme Strateji Belgesi (2014-2018)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Orta Vadeli Mali Planlar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Meslekî ve Teknik Eğitim Strateji Belgesi (2014-2018)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2023 Yılı Cumhurbaşkanlığı Yıllık Programı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Mesleki Eğitim Kurulu Kararları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Avrupa 2020 Stratejisi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Öğretmen Strateji Belgesi (2017-2023)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Şura Kararları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Türkiye Yeterlilikler Çerçevesi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Millî Eğitim Kalite Çerçevesi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MEB Kalite Çerçevesi Göstergeleri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Avrupa Birliği Müktesebatı ve İlerleme Raporları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Genç İstihdam Stratejisi 2021-2023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Isparta Belediyesi 2020-2024 Stratejik Planı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Yapay Zekâ Stratejisi 2021-2025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Batı Akdeniz Kalkınma Ajansı Stratejik Planı 2018-2022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Ulusal Genç İstihdam Stratejisi ve Eylem Planı 2021-2023 </w:t>
            </w:r>
          </w:p>
        </w:tc>
      </w:tr>
      <w:tr w:rsidR="00DE6573" w:rsidRPr="004A0E4A" w:rsidTr="00DE6573">
        <w:trPr>
          <w:trHeight w:val="375"/>
        </w:trPr>
        <w:tc>
          <w:tcPr>
            <w:tcW w:w="651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İl Milli Eğitim Müdürlüğü 2019-2023 Stratejik Planı </w:t>
            </w:r>
          </w:p>
        </w:tc>
        <w:tc>
          <w:tcPr>
            <w:tcW w:w="850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E6573" w:rsidRPr="004A0E4A" w:rsidRDefault="00DE6573"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r>
    </w:tbl>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E6573" w:rsidRDefault="00DE6573" w:rsidP="004E3F25">
      <w:pPr>
        <w:pStyle w:val="AralkYok"/>
        <w:ind w:left="0"/>
        <w:jc w:val="both"/>
      </w:pPr>
    </w:p>
    <w:p w:rsidR="00D04D32" w:rsidRPr="00D04D32" w:rsidRDefault="00D04D32" w:rsidP="00D04D32">
      <w:pPr>
        <w:jc w:val="both"/>
        <w:rPr>
          <w:rFonts w:ascii="Times New Roman" w:hAnsi="Times New Roman" w:cs="Times New Roman"/>
          <w:b/>
          <w:sz w:val="24"/>
          <w:szCs w:val="24"/>
        </w:rPr>
      </w:pPr>
    </w:p>
    <w:p w:rsidR="00D04D32" w:rsidRDefault="00D04D32" w:rsidP="00D04D32">
      <w:pPr>
        <w:pStyle w:val="ListeParagraf"/>
        <w:ind w:left="1500"/>
        <w:jc w:val="both"/>
        <w:rPr>
          <w:rFonts w:ascii="Times New Roman" w:hAnsi="Times New Roman" w:cs="Times New Roman"/>
          <w:b/>
          <w:sz w:val="24"/>
          <w:szCs w:val="24"/>
        </w:rPr>
      </w:pPr>
    </w:p>
    <w:p w:rsidR="00DE6573" w:rsidRDefault="00DE6573" w:rsidP="00DE6573">
      <w:pPr>
        <w:pStyle w:val="ListeParagraf"/>
        <w:numPr>
          <w:ilvl w:val="1"/>
          <w:numId w:val="5"/>
        </w:numPr>
        <w:jc w:val="both"/>
        <w:rPr>
          <w:rFonts w:ascii="Times New Roman" w:hAnsi="Times New Roman" w:cs="Times New Roman"/>
          <w:b/>
          <w:sz w:val="24"/>
          <w:szCs w:val="24"/>
        </w:rPr>
      </w:pPr>
      <w:r w:rsidRPr="00DE6573">
        <w:rPr>
          <w:rFonts w:ascii="Times New Roman" w:hAnsi="Times New Roman" w:cs="Times New Roman"/>
          <w:b/>
          <w:sz w:val="24"/>
          <w:szCs w:val="24"/>
        </w:rPr>
        <w:t>Faaliyet Alanları ile Ürün/Hizmetlerin Belirlenmesi</w:t>
      </w:r>
    </w:p>
    <w:p w:rsidR="00DE6573" w:rsidRDefault="00DE6573" w:rsidP="00DE6573">
      <w:pPr>
        <w:pStyle w:val="ListeParagraf"/>
        <w:ind w:left="360"/>
        <w:jc w:val="both"/>
        <w:rPr>
          <w:rFonts w:ascii="Times New Roman" w:hAnsi="Times New Roman" w:cs="Times New Roman"/>
          <w:b/>
          <w:sz w:val="24"/>
          <w:szCs w:val="24"/>
        </w:rPr>
      </w:pPr>
    </w:p>
    <w:p w:rsidR="00DE6573" w:rsidRPr="004A0E4A" w:rsidRDefault="007A6853" w:rsidP="00DE6573">
      <w:pPr>
        <w:ind w:firstLine="708"/>
        <w:jc w:val="both"/>
        <w:rPr>
          <w:rStyle w:val="eop"/>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Turan İlkokulu</w:t>
      </w:r>
      <w:r w:rsidR="00DE6573" w:rsidRPr="004A0E4A">
        <w:rPr>
          <w:rStyle w:val="normaltextrun"/>
          <w:rFonts w:ascii="Times New Roman" w:hAnsi="Times New Roman" w:cs="Times New Roman"/>
          <w:color w:val="000000"/>
          <w:sz w:val="24"/>
          <w:szCs w:val="24"/>
          <w:shd w:val="clear" w:color="auto" w:fill="FFFFFF"/>
        </w:rPr>
        <w:t xml:space="preserve"> Müdürlüğümüzün 2024-2028 stratejik plan hazırlık sürecinde Milli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ayrıca tüm bölüm şeflerimizin ve yöneticilerinin görüşleri de dikkate alınarak Müdürlüğümüzün faaliyet alanları bölümler bazında tespit edilmiştir. Buna göre faaliyet alanları ve sunulan hizmetler şu şekildedir:</w:t>
      </w:r>
      <w:r w:rsidR="00DE6573" w:rsidRPr="004A0E4A">
        <w:rPr>
          <w:rStyle w:val="eop"/>
          <w:rFonts w:ascii="Times New Roman" w:hAnsi="Times New Roman" w:cs="Times New Roman"/>
          <w:color w:val="000000"/>
          <w:sz w:val="24"/>
          <w:szCs w:val="24"/>
          <w:shd w:val="clear" w:color="auto" w:fill="FFFFFF"/>
        </w:rPr>
        <w:t> </w:t>
      </w:r>
    </w:p>
    <w:p w:rsidR="00DE6573" w:rsidRPr="004A0E4A" w:rsidRDefault="00DE6573" w:rsidP="00DE6573">
      <w:pPr>
        <w:pStyle w:val="paragraph"/>
        <w:spacing w:before="0" w:beforeAutospacing="0" w:after="0" w:afterAutospacing="0"/>
        <w:ind w:left="360"/>
        <w:jc w:val="both"/>
        <w:textAlignment w:val="baseline"/>
        <w:rPr>
          <w:rStyle w:val="eop"/>
          <w:color w:val="000000"/>
          <w:shd w:val="clear" w:color="auto" w:fill="FFFFFF"/>
        </w:rPr>
      </w:pPr>
      <w:r w:rsidRPr="004A0E4A">
        <w:rPr>
          <w:rStyle w:val="normaltextrun"/>
          <w:color w:val="000000"/>
          <w:shd w:val="clear" w:color="auto" w:fill="FFFFFF"/>
        </w:rPr>
        <w:t>Tablo 5 Faaliyet Alanları ile Ürün ve Hizmetler</w:t>
      </w:r>
      <w:r w:rsidRPr="004A0E4A">
        <w:rPr>
          <w:rStyle w:val="eop"/>
          <w:color w:val="000000"/>
          <w:shd w:val="clear" w:color="auto" w:fill="FFFFFF"/>
        </w:rPr>
        <w:t> </w:t>
      </w:r>
    </w:p>
    <w:tbl>
      <w:tblPr>
        <w:tblStyle w:val="KlavuzuTablo4-Vurgu41"/>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11896"/>
      </w:tblGrid>
      <w:tr w:rsidR="00DE6573" w:rsidRPr="00FD5CDB" w:rsidTr="00DE6573">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DE6573" w:rsidRPr="00FD5CDB" w:rsidRDefault="00DE6573" w:rsidP="002F39CA">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11896" w:type="dxa"/>
            <w:tcBorders>
              <w:top w:val="single" w:sz="4" w:space="0" w:color="auto"/>
              <w:left w:val="single" w:sz="4" w:space="0" w:color="auto"/>
              <w:bottom w:val="single" w:sz="4" w:space="0" w:color="auto"/>
              <w:right w:val="single" w:sz="4" w:space="0" w:color="auto"/>
            </w:tcBorders>
            <w:vAlign w:val="center"/>
            <w:hideMark/>
          </w:tcPr>
          <w:p w:rsidR="00DE6573" w:rsidRPr="00FD5CDB" w:rsidRDefault="00DE6573" w:rsidP="002F39CA">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DE6573" w:rsidRPr="00FD5CDB" w:rsidTr="00DE6573">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Eğitim-öğretim iş ve işlemleri</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Ders Dışı Faaliyet İş ve İşlemleri</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Özel Eğitim Hizmetleri</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Kurum Teknolojik Altyapı Hizmetleri</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Anma ve Kutlama Programlarının Yürütülmesi</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Sosyal, Kültürel, Sportif Etkinlikler</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Öğrenci İşleri (kayıt, nakil, ders programları vb.)</w:t>
            </w:r>
          </w:p>
          <w:p w:rsidR="00DE6573" w:rsidRPr="00FD5CDB" w:rsidRDefault="00DE6573" w:rsidP="00DE6573">
            <w:pPr>
              <w:pStyle w:val="ListeParagraf"/>
              <w:numPr>
                <w:ilvl w:val="0"/>
                <w:numId w:val="10"/>
              </w:numPr>
              <w:spacing w:after="0" w:line="240" w:lineRule="auto"/>
              <w:ind w:left="463" w:hanging="284"/>
              <w:contextualSpacing w:val="0"/>
              <w:rPr>
                <w:b w:val="0"/>
                <w:sz w:val="18"/>
                <w:lang w:eastAsia="en-US"/>
              </w:rPr>
            </w:pPr>
            <w:r w:rsidRPr="00FD5CDB">
              <w:rPr>
                <w:b w:val="0"/>
                <w:sz w:val="18"/>
                <w:lang w:eastAsia="en-US"/>
              </w:rPr>
              <w:t xml:space="preserve">Zümre Toplantılarının Planlanması ve Yürütülmesi </w:t>
            </w:r>
          </w:p>
        </w:tc>
      </w:tr>
      <w:tr w:rsidR="00DE6573" w:rsidRPr="00FD5CDB" w:rsidTr="00DE6573">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Stratejik Planlama İşlemleri</w:t>
            </w:r>
          </w:p>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İhtiyaç Analizleri</w:t>
            </w:r>
          </w:p>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Eğitime İlişkin Verilerin Kayıtlanması</w:t>
            </w:r>
          </w:p>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Araştırma-Geliştirme Çalışmaları</w:t>
            </w:r>
          </w:p>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 xml:space="preserve">Projeler Koordinasyon </w:t>
            </w:r>
          </w:p>
          <w:p w:rsidR="00DE6573" w:rsidRPr="00FD5CDB" w:rsidRDefault="00DE6573" w:rsidP="00DE6573">
            <w:pPr>
              <w:pStyle w:val="ListeParagraf"/>
              <w:numPr>
                <w:ilvl w:val="0"/>
                <w:numId w:val="11"/>
              </w:numPr>
              <w:spacing w:after="0" w:line="240" w:lineRule="auto"/>
              <w:ind w:left="463" w:hanging="284"/>
              <w:contextualSpacing w:val="0"/>
              <w:rPr>
                <w:b w:val="0"/>
                <w:sz w:val="18"/>
                <w:lang w:eastAsia="en-US"/>
              </w:rPr>
            </w:pPr>
            <w:r w:rsidRPr="00FD5CDB">
              <w:rPr>
                <w:b w:val="0"/>
                <w:sz w:val="18"/>
                <w:lang w:eastAsia="en-US"/>
              </w:rPr>
              <w:t>Eğitimde Kalite Yönetimi Sistemi (EKYS) İşlemleri</w:t>
            </w:r>
          </w:p>
        </w:tc>
      </w:tr>
      <w:tr w:rsidR="00DE6573" w:rsidRPr="00FD5CDB" w:rsidTr="00DE6573">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Personel Özlük İşlemleri</w:t>
            </w:r>
          </w:p>
          <w:p w:rsidR="00DE6573" w:rsidRPr="00FD5CDB" w:rsidRDefault="00DE6573" w:rsidP="00DE6573">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Norm Kadro İşlemleri</w:t>
            </w:r>
          </w:p>
          <w:p w:rsidR="00DE6573" w:rsidRPr="00FD5CDB" w:rsidRDefault="00DE6573" w:rsidP="00DE6573">
            <w:pPr>
              <w:pStyle w:val="ListeParagraf"/>
              <w:numPr>
                <w:ilvl w:val="0"/>
                <w:numId w:val="12"/>
              </w:numPr>
              <w:spacing w:after="0" w:line="240" w:lineRule="auto"/>
              <w:ind w:left="463" w:hanging="283"/>
              <w:contextualSpacing w:val="0"/>
              <w:rPr>
                <w:b w:val="0"/>
                <w:sz w:val="18"/>
                <w:lang w:eastAsia="en-US"/>
              </w:rPr>
            </w:pPr>
            <w:r w:rsidRPr="00FD5CDB">
              <w:rPr>
                <w:b w:val="0"/>
                <w:sz w:val="18"/>
                <w:lang w:eastAsia="en-US"/>
              </w:rPr>
              <w:t>Hizmetiçi Eğitim Faaliyetleri</w:t>
            </w:r>
          </w:p>
        </w:tc>
      </w:tr>
      <w:tr w:rsidR="00DE6573" w:rsidRPr="00FD5CDB" w:rsidTr="00DE6573">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Okul Güvenliğinin Sağlanması</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 xml:space="preserve">Ders Kitaplarının Dağıtımı </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Taşınır Mal İşlemleri</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Taşımalı Eğitim İşlemleri</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Temizlik, Güvenlik, Isıtma, Aydınlatma Hizmetleri</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Evrak Kabul, Yönlendirme ve Dağıtım İşlemleri</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lastRenderedPageBreak/>
              <w:t>Arşiv Hizmetleri</w:t>
            </w:r>
          </w:p>
          <w:p w:rsidR="00DE6573" w:rsidRPr="00FD5CDB" w:rsidRDefault="00DE6573" w:rsidP="00DE6573">
            <w:pPr>
              <w:pStyle w:val="TableParagraph"/>
              <w:numPr>
                <w:ilvl w:val="0"/>
                <w:numId w:val="13"/>
              </w:numPr>
              <w:tabs>
                <w:tab w:val="left" w:pos="314"/>
              </w:tabs>
              <w:ind w:left="463" w:hanging="284"/>
              <w:rPr>
                <w:b w:val="0"/>
                <w:sz w:val="18"/>
                <w:lang w:eastAsia="en-US"/>
              </w:rPr>
            </w:pPr>
            <w:r w:rsidRPr="00FD5CDB">
              <w:rPr>
                <w:b w:val="0"/>
                <w:sz w:val="18"/>
                <w:lang w:eastAsia="en-US"/>
              </w:rPr>
              <w:t>Sivil Savunma İşlemleri</w:t>
            </w:r>
          </w:p>
        </w:tc>
      </w:tr>
      <w:tr w:rsidR="00DE6573" w:rsidRPr="00FD5CDB" w:rsidTr="00DE6573">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lastRenderedPageBreak/>
              <w:t>E-Denetim ve Rehberlik</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 xml:space="preserve">Okul/Kurumların Teftiş ve Denetimi </w:t>
            </w:r>
          </w:p>
          <w:p w:rsidR="00DE6573" w:rsidRPr="00FD5CDB" w:rsidRDefault="00DE6573" w:rsidP="00DE6573">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 xml:space="preserve">Öğretmenlere Rehberlik ve İşbaşında Yetiştirme Hizmetleri </w:t>
            </w:r>
          </w:p>
          <w:p w:rsidR="00DE6573" w:rsidRPr="00FD5CDB" w:rsidRDefault="00DE6573" w:rsidP="00DE6573">
            <w:pPr>
              <w:pStyle w:val="ListeParagraf"/>
              <w:numPr>
                <w:ilvl w:val="0"/>
                <w:numId w:val="14"/>
              </w:numPr>
              <w:spacing w:after="0" w:line="240" w:lineRule="auto"/>
              <w:ind w:left="463" w:hanging="284"/>
              <w:contextualSpacing w:val="0"/>
              <w:rPr>
                <w:b w:val="0"/>
                <w:sz w:val="18"/>
                <w:lang w:eastAsia="en-US"/>
              </w:rPr>
            </w:pPr>
            <w:r w:rsidRPr="00FD5CDB">
              <w:rPr>
                <w:b w:val="0"/>
                <w:sz w:val="18"/>
                <w:lang w:eastAsia="en-US"/>
              </w:rPr>
              <w:t>Ön İnceleme, İnceleme ve Soruşturma Hizmetleri</w:t>
            </w:r>
          </w:p>
        </w:tc>
      </w:tr>
      <w:tr w:rsidR="00DE6573" w:rsidRPr="00FD5CDB" w:rsidTr="00DE6573">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2F39CA">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1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573" w:rsidRPr="00FD5CDB" w:rsidRDefault="00DE6573" w:rsidP="00DE6573">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Bilgi Edinme Başvurularının Cevaplanması</w:t>
            </w:r>
          </w:p>
          <w:p w:rsidR="00DE6573" w:rsidRPr="00FD5CDB" w:rsidRDefault="00DE6573" w:rsidP="00DE6573">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Protokol İş ve İşlemleri</w:t>
            </w:r>
          </w:p>
          <w:p w:rsidR="00DE6573" w:rsidRPr="00FD5CDB" w:rsidRDefault="00DE6573" w:rsidP="00DE6573">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 xml:space="preserve">Basın, Halk ve Ziyaretçilerle İlişkiler </w:t>
            </w:r>
          </w:p>
          <w:p w:rsidR="00DE6573" w:rsidRPr="00FD5CDB" w:rsidRDefault="00DE6573" w:rsidP="00DE6573">
            <w:pPr>
              <w:pStyle w:val="ListeParagraf"/>
              <w:numPr>
                <w:ilvl w:val="0"/>
                <w:numId w:val="15"/>
              </w:numPr>
              <w:spacing w:after="0" w:line="240" w:lineRule="auto"/>
              <w:ind w:left="463" w:hanging="284"/>
              <w:contextualSpacing w:val="0"/>
              <w:rPr>
                <w:b w:val="0"/>
                <w:sz w:val="18"/>
                <w:lang w:eastAsia="en-US"/>
              </w:rPr>
            </w:pPr>
            <w:r w:rsidRPr="00FD5CDB">
              <w:rPr>
                <w:b w:val="0"/>
                <w:sz w:val="18"/>
                <w:lang w:eastAsia="en-US"/>
              </w:rPr>
              <w:t>Okul-Aile İşbirliği</w:t>
            </w:r>
          </w:p>
        </w:tc>
      </w:tr>
    </w:tbl>
    <w:p w:rsidR="00DE6573" w:rsidRDefault="00DE6573" w:rsidP="004E3F25">
      <w:pPr>
        <w:pStyle w:val="AralkYok"/>
        <w:ind w:left="0"/>
        <w:jc w:val="both"/>
      </w:pPr>
    </w:p>
    <w:p w:rsidR="00DE6573" w:rsidRPr="00DE6573" w:rsidRDefault="00DE6573" w:rsidP="00DE6573">
      <w:pPr>
        <w:pStyle w:val="ListeParagraf"/>
        <w:numPr>
          <w:ilvl w:val="1"/>
          <w:numId w:val="5"/>
        </w:numPr>
        <w:jc w:val="both"/>
        <w:rPr>
          <w:rFonts w:ascii="Times New Roman" w:hAnsi="Times New Roman" w:cs="Times New Roman"/>
          <w:b/>
          <w:sz w:val="24"/>
          <w:szCs w:val="24"/>
        </w:rPr>
      </w:pPr>
      <w:r w:rsidRPr="00DE6573">
        <w:rPr>
          <w:rFonts w:ascii="Times New Roman" w:hAnsi="Times New Roman" w:cs="Times New Roman"/>
          <w:b/>
          <w:sz w:val="24"/>
          <w:szCs w:val="24"/>
        </w:rPr>
        <w:t>Paydaş Analizi</w:t>
      </w:r>
    </w:p>
    <w:p w:rsidR="00DE6573" w:rsidRPr="004A0E4A" w:rsidRDefault="007A6853" w:rsidP="00DE6573">
      <w:pPr>
        <w:autoSpaceDE w:val="0"/>
        <w:autoSpaceDN w:val="0"/>
        <w:adjustRightInd w:val="0"/>
        <w:spacing w:after="0"/>
        <w:ind w:firstLine="576"/>
        <w:jc w:val="both"/>
        <w:rPr>
          <w:rFonts w:ascii="Times New Roman" w:hAnsi="Times New Roman" w:cs="Times New Roman"/>
          <w:color w:val="000000"/>
          <w:sz w:val="24"/>
          <w:szCs w:val="24"/>
        </w:rPr>
      </w:pPr>
      <w:r>
        <w:rPr>
          <w:rStyle w:val="normaltextrun"/>
          <w:rFonts w:ascii="Times New Roman" w:hAnsi="Times New Roman" w:cs="Times New Roman"/>
          <w:color w:val="000000"/>
          <w:sz w:val="24"/>
          <w:szCs w:val="24"/>
          <w:shd w:val="clear" w:color="auto" w:fill="FFFFFF"/>
        </w:rPr>
        <w:t>Turan İlkokulu</w:t>
      </w:r>
      <w:r w:rsidR="00DE6573" w:rsidRPr="004A0E4A">
        <w:rPr>
          <w:rFonts w:ascii="Times New Roman" w:hAnsi="Times New Roman" w:cs="Times New Roman"/>
          <w:sz w:val="24"/>
          <w:szCs w:val="24"/>
        </w:rPr>
        <w:t xml:space="preserve"> Müdürlüğünün hizmetlerinden yararlanan ve hizmetlerinden doğrudan ya da dolaylı olarak etkilenen, çalışmalara girdi sağlayan paydaşlar iç ve dış paydaşlar olarak belirlenmiştir. Paydaş ve müşterilerin tespiti çalışmaları sırasında </w:t>
      </w:r>
      <w:r>
        <w:rPr>
          <w:rStyle w:val="normaltextrun"/>
          <w:rFonts w:ascii="Times New Roman" w:hAnsi="Times New Roman" w:cs="Times New Roman"/>
          <w:color w:val="000000"/>
          <w:sz w:val="24"/>
          <w:szCs w:val="24"/>
          <w:shd w:val="clear" w:color="auto" w:fill="FFFFFF"/>
        </w:rPr>
        <w:t>Turan İlkokulu</w:t>
      </w:r>
      <w:r w:rsidRPr="004A0E4A">
        <w:rPr>
          <w:rStyle w:val="normaltextrun"/>
          <w:rFonts w:ascii="Times New Roman" w:hAnsi="Times New Roman" w:cs="Times New Roman"/>
          <w:color w:val="000000"/>
          <w:sz w:val="24"/>
          <w:szCs w:val="24"/>
          <w:shd w:val="clear" w:color="auto" w:fill="FFFFFF"/>
        </w:rPr>
        <w:t xml:space="preserve"> </w:t>
      </w:r>
      <w:r w:rsidR="00DE6573" w:rsidRPr="004A0E4A">
        <w:rPr>
          <w:rFonts w:ascii="Times New Roman" w:hAnsi="Times New Roman" w:cs="Times New Roman"/>
          <w:sz w:val="24"/>
          <w:szCs w:val="24"/>
        </w:rPr>
        <w:t>Müdürlüğünce yapılan hizmetlerden yararlanan, bu hizmetlerden etkilenen kurum ve kuruluşlar hizmetin niteliğine göre kimi zaman paydaş, kimi zaman müşteri olarak karşımıza çıkmıştır. Bu çalışmalar sonucunda iç paydaşlar Müdürlük personeli, Müdürlüğe bağlı kurumlardaki yönetici, öğretmen ve öğrenciler, dış paydaşlar olarak da kamu kurum ve kuruluşları, yerel yönetimler, sendikalar olarak belirlenmiştir.</w:t>
      </w:r>
    </w:p>
    <w:p w:rsidR="00DE6573" w:rsidRDefault="00DE6573" w:rsidP="00DE6573">
      <w:pPr>
        <w:pStyle w:val="Balk3"/>
        <w:ind w:left="720"/>
        <w:jc w:val="both"/>
        <w:rPr>
          <w:color w:val="auto"/>
        </w:rPr>
      </w:pPr>
      <w:bookmarkStart w:id="0" w:name="_Toc535962338"/>
    </w:p>
    <w:p w:rsidR="00DE6573" w:rsidRDefault="00DE6573" w:rsidP="00DE6573">
      <w:pPr>
        <w:pStyle w:val="Balk3"/>
        <w:ind w:left="720"/>
        <w:jc w:val="both"/>
        <w:rPr>
          <w:rFonts w:ascii="Times New Roman" w:hAnsi="Times New Roman" w:cs="Times New Roman"/>
          <w:color w:val="auto"/>
        </w:rPr>
      </w:pPr>
      <w:r w:rsidRPr="00DE6573">
        <w:rPr>
          <w:rFonts w:ascii="Times New Roman" w:hAnsi="Times New Roman" w:cs="Times New Roman"/>
          <w:color w:val="auto"/>
        </w:rPr>
        <w:t>Paydaşların Tespiti</w:t>
      </w:r>
      <w:bookmarkEnd w:id="0"/>
    </w:p>
    <w:p w:rsidR="00DE6573" w:rsidRPr="00DE6573" w:rsidRDefault="00DE6573" w:rsidP="00DE6573"/>
    <w:p w:rsidR="00DE6573" w:rsidRPr="004A0E4A" w:rsidRDefault="00DE6573" w:rsidP="00DE6573">
      <w:pPr>
        <w:autoSpaceDE w:val="0"/>
        <w:autoSpaceDN w:val="0"/>
        <w:adjustRightInd w:val="0"/>
        <w:ind w:firstLine="360"/>
        <w:jc w:val="both"/>
        <w:rPr>
          <w:rFonts w:ascii="Times New Roman" w:hAnsi="Times New Roman" w:cs="Times New Roman"/>
          <w:sz w:val="24"/>
          <w:szCs w:val="24"/>
        </w:rPr>
      </w:pPr>
      <w:r w:rsidRPr="004A0E4A">
        <w:rPr>
          <w:rFonts w:ascii="Times New Roman" w:hAnsi="Times New Roman" w:cs="Times New Roman"/>
          <w:sz w:val="24"/>
          <w:szCs w:val="24"/>
        </w:rPr>
        <w:t xml:space="preserve">Paydaşlar, kuruluşun ürün ve hizmetleri ile ilgisi olan, kuruluştan doğrudan veya dolaylı, olumlu ya da olumsuz yönde etkilenen veya kuruluşu etkileyen kişi, grup ve kurumlardır. Paydaşlar, iç ve dış paydaşlar ile yararlanıcılar/müşteriler olarak sınıflandırılabilir. </w:t>
      </w:r>
    </w:p>
    <w:p w:rsidR="00DE6573" w:rsidRPr="004A0E4A" w:rsidRDefault="00DE6573" w:rsidP="00DE6573">
      <w:pPr>
        <w:autoSpaceDE w:val="0"/>
        <w:autoSpaceDN w:val="0"/>
        <w:adjustRightInd w:val="0"/>
        <w:ind w:firstLine="360"/>
        <w:jc w:val="both"/>
        <w:rPr>
          <w:rFonts w:ascii="Times New Roman" w:hAnsi="Times New Roman" w:cs="Times New Roman"/>
          <w:color w:val="000000"/>
          <w:sz w:val="24"/>
          <w:szCs w:val="24"/>
        </w:rPr>
      </w:pPr>
      <w:r w:rsidRPr="004A0E4A">
        <w:rPr>
          <w:rFonts w:ascii="Times New Roman" w:hAnsi="Times New Roman" w:cs="Times New Roman"/>
          <w:sz w:val="24"/>
          <w:szCs w:val="24"/>
        </w:rPr>
        <w:t>Müdürlüğümüzün iç ve dış paydaşlarını belirlemek üzere öncelikle bir matris oluşturularak iç ve dış paydaşlarımız belirlenmiştir. Paydaşlar belirlenirken kurum ve kişilerin ilgileri, yetenekleri, yasal yükümlülükleri ve kurumumuz için önem dereceleri göz önünde bulundurulmuştur.</w:t>
      </w:r>
    </w:p>
    <w:p w:rsidR="00D906EE" w:rsidRDefault="00D906EE" w:rsidP="00DE6573">
      <w:pPr>
        <w:pStyle w:val="Balk4"/>
        <w:rPr>
          <w:rFonts w:ascii="Times New Roman" w:hAnsi="Times New Roman" w:cs="Times New Roman"/>
          <w:b/>
          <w:color w:val="auto"/>
          <w:sz w:val="24"/>
          <w:szCs w:val="24"/>
        </w:rPr>
      </w:pPr>
      <w:bookmarkStart w:id="1" w:name="_Toc535962339"/>
    </w:p>
    <w:p w:rsidR="00D906EE" w:rsidRDefault="00D906EE" w:rsidP="00DE6573">
      <w:pPr>
        <w:pStyle w:val="Balk4"/>
        <w:rPr>
          <w:rFonts w:ascii="Times New Roman" w:hAnsi="Times New Roman" w:cs="Times New Roman"/>
          <w:b/>
          <w:color w:val="auto"/>
          <w:sz w:val="24"/>
          <w:szCs w:val="24"/>
        </w:rPr>
      </w:pPr>
    </w:p>
    <w:p w:rsidR="00D906EE" w:rsidRDefault="00D906EE" w:rsidP="00DE6573">
      <w:pPr>
        <w:pStyle w:val="Balk4"/>
        <w:rPr>
          <w:rFonts w:ascii="Times New Roman" w:hAnsi="Times New Roman" w:cs="Times New Roman"/>
          <w:b/>
          <w:color w:val="auto"/>
          <w:sz w:val="24"/>
          <w:szCs w:val="24"/>
        </w:rPr>
      </w:pPr>
    </w:p>
    <w:p w:rsidR="00D906EE" w:rsidRDefault="00D906EE" w:rsidP="00DE6573">
      <w:pPr>
        <w:pStyle w:val="Balk4"/>
        <w:rPr>
          <w:rFonts w:ascii="Times New Roman" w:hAnsi="Times New Roman" w:cs="Times New Roman"/>
          <w:b/>
          <w:color w:val="auto"/>
          <w:sz w:val="24"/>
          <w:szCs w:val="24"/>
        </w:rPr>
      </w:pPr>
    </w:p>
    <w:p w:rsidR="00DE6573" w:rsidRDefault="00DE6573" w:rsidP="00DE6573">
      <w:pPr>
        <w:pStyle w:val="Balk4"/>
        <w:rPr>
          <w:rFonts w:ascii="Times New Roman" w:hAnsi="Times New Roman" w:cs="Times New Roman"/>
          <w:b/>
          <w:color w:val="auto"/>
          <w:sz w:val="24"/>
          <w:szCs w:val="24"/>
        </w:rPr>
      </w:pPr>
      <w:r w:rsidRPr="00DE6573">
        <w:rPr>
          <w:rFonts w:ascii="Times New Roman" w:hAnsi="Times New Roman" w:cs="Times New Roman"/>
          <w:b/>
          <w:color w:val="auto"/>
          <w:sz w:val="24"/>
          <w:szCs w:val="24"/>
        </w:rPr>
        <w:t>İç Paydaşlar</w:t>
      </w:r>
      <w:bookmarkEnd w:id="1"/>
    </w:p>
    <w:p w:rsidR="002F39CA" w:rsidRPr="002F39CA" w:rsidRDefault="002F39CA" w:rsidP="002F39CA"/>
    <w:p w:rsidR="002F39CA" w:rsidRPr="004A0E4A" w:rsidRDefault="002F39CA" w:rsidP="002F39CA">
      <w:pPr>
        <w:pStyle w:val="ResimYazs"/>
        <w:keepNext/>
        <w:rPr>
          <w:sz w:val="24"/>
          <w:szCs w:val="24"/>
        </w:rPr>
      </w:pPr>
      <w:bookmarkStart w:id="2" w:name="_Toc536017093"/>
      <w:r w:rsidRPr="004A0E4A">
        <w:rPr>
          <w:sz w:val="24"/>
          <w:szCs w:val="24"/>
        </w:rPr>
        <w:t xml:space="preserve">Tablo 6: </w:t>
      </w:r>
      <w:r w:rsidR="007A6853">
        <w:rPr>
          <w:rStyle w:val="normaltextrun"/>
          <w:color w:val="000000"/>
          <w:sz w:val="24"/>
          <w:szCs w:val="24"/>
          <w:shd w:val="clear" w:color="auto" w:fill="FFFFFF"/>
        </w:rPr>
        <w:t>Turan İlkokulu</w:t>
      </w:r>
      <w:r w:rsidRPr="004A0E4A">
        <w:rPr>
          <w:sz w:val="24"/>
          <w:szCs w:val="24"/>
        </w:rPr>
        <w:t xml:space="preserve"> Müdürlüğü İç Paydaşları</w:t>
      </w:r>
      <w:bookmarkEnd w:id="2"/>
    </w:p>
    <w:tbl>
      <w:tblPr>
        <w:tblStyle w:val="KlavuzTablo5Koyu-Vurgu41"/>
        <w:tblW w:w="1403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CB9CA" w:themeFill="text2" w:themeFillTint="66"/>
        <w:tblLook w:val="04A0"/>
      </w:tblPr>
      <w:tblGrid>
        <w:gridCol w:w="1875"/>
        <w:gridCol w:w="12158"/>
      </w:tblGrid>
      <w:tr w:rsidR="002F39CA" w:rsidRPr="004A0E4A" w:rsidTr="002F39CA">
        <w:trPr>
          <w:cnfStyle w:val="100000000000"/>
          <w:trHeight w:val="546"/>
        </w:trPr>
        <w:tc>
          <w:tcPr>
            <w:cnfStyle w:val="001000000000"/>
            <w:tcW w:w="1875" w:type="dxa"/>
            <w:tcBorders>
              <w:top w:val="none" w:sz="0" w:space="0" w:color="auto"/>
              <w:left w:val="none" w:sz="0" w:space="0" w:color="auto"/>
              <w:right w:val="none" w:sz="0" w:space="0" w:color="auto"/>
            </w:tcBorders>
            <w:shd w:val="clear" w:color="auto" w:fill="DEEAF6" w:themeFill="accent1" w:themeFillTint="33"/>
          </w:tcPr>
          <w:p w:rsidR="002F39CA" w:rsidRPr="004A0E4A" w:rsidRDefault="002F39CA" w:rsidP="002F39CA">
            <w:pPr>
              <w:pStyle w:val="ListeParagraf"/>
              <w:autoSpaceDE w:val="0"/>
              <w:autoSpaceDN w:val="0"/>
              <w:adjustRightInd w:val="0"/>
              <w:ind w:left="0"/>
              <w:jc w:val="both"/>
              <w:rPr>
                <w:color w:val="FF0000"/>
                <w:szCs w:val="24"/>
              </w:rPr>
            </w:pPr>
          </w:p>
          <w:p w:rsidR="002F39CA" w:rsidRPr="004A0E4A" w:rsidRDefault="002F39CA" w:rsidP="002F39CA">
            <w:pPr>
              <w:pStyle w:val="ListeParagraf"/>
              <w:autoSpaceDE w:val="0"/>
              <w:autoSpaceDN w:val="0"/>
              <w:adjustRightInd w:val="0"/>
              <w:ind w:left="0"/>
              <w:jc w:val="both"/>
              <w:rPr>
                <w:bCs w:val="0"/>
                <w:color w:val="FF0000"/>
                <w:szCs w:val="24"/>
              </w:rPr>
            </w:pPr>
            <w:r w:rsidRPr="004A0E4A">
              <w:rPr>
                <w:color w:val="FF0000"/>
                <w:szCs w:val="24"/>
              </w:rPr>
              <w:t xml:space="preserve">       Sıra No</w:t>
            </w:r>
          </w:p>
        </w:tc>
        <w:tc>
          <w:tcPr>
            <w:tcW w:w="12158" w:type="dxa"/>
            <w:tcBorders>
              <w:top w:val="none" w:sz="0" w:space="0" w:color="auto"/>
              <w:left w:val="none" w:sz="0" w:space="0" w:color="auto"/>
              <w:right w:val="none" w:sz="0" w:space="0" w:color="auto"/>
            </w:tcBorders>
            <w:shd w:val="clear" w:color="auto" w:fill="DEEAF6" w:themeFill="accent1" w:themeFillTint="33"/>
          </w:tcPr>
          <w:p w:rsidR="002F39CA" w:rsidRPr="004A0E4A" w:rsidRDefault="002F39CA" w:rsidP="002F39CA">
            <w:pPr>
              <w:pStyle w:val="ListeParagraf"/>
              <w:autoSpaceDE w:val="0"/>
              <w:autoSpaceDN w:val="0"/>
              <w:adjustRightInd w:val="0"/>
              <w:ind w:left="0"/>
              <w:jc w:val="both"/>
              <w:cnfStyle w:val="100000000000"/>
              <w:rPr>
                <w:color w:val="FF0000"/>
                <w:szCs w:val="24"/>
              </w:rPr>
            </w:pPr>
          </w:p>
          <w:p w:rsidR="002F39CA" w:rsidRPr="004A0E4A" w:rsidRDefault="002F39CA" w:rsidP="002F39CA">
            <w:pPr>
              <w:pStyle w:val="ListeParagraf"/>
              <w:autoSpaceDE w:val="0"/>
              <w:autoSpaceDN w:val="0"/>
              <w:adjustRightInd w:val="0"/>
              <w:ind w:left="0"/>
              <w:jc w:val="both"/>
              <w:cnfStyle w:val="100000000000"/>
              <w:rPr>
                <w:bCs w:val="0"/>
                <w:color w:val="FF0000"/>
                <w:szCs w:val="24"/>
              </w:rPr>
            </w:pPr>
            <w:r w:rsidRPr="004A0E4A">
              <w:rPr>
                <w:color w:val="FF0000"/>
                <w:szCs w:val="24"/>
              </w:rPr>
              <w:t>Paydaş Adı</w:t>
            </w:r>
          </w:p>
        </w:tc>
      </w:tr>
      <w:tr w:rsidR="002F39CA" w:rsidRPr="004A0E4A" w:rsidTr="002F39CA">
        <w:trPr>
          <w:cnfStyle w:val="000000100000"/>
        </w:trPr>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color w:val="FF0000"/>
                <w:szCs w:val="24"/>
              </w:rPr>
              <w:t>1</w:t>
            </w:r>
          </w:p>
        </w:tc>
        <w:tc>
          <w:tcPr>
            <w:tcW w:w="12158" w:type="dxa"/>
            <w:shd w:val="clear" w:color="auto" w:fill="DEEAF6" w:themeFill="accent1" w:themeFillTint="33"/>
          </w:tcPr>
          <w:p w:rsidR="002F39CA" w:rsidRPr="004A0E4A" w:rsidRDefault="002F39CA" w:rsidP="002F39CA">
            <w:pPr>
              <w:jc w:val="both"/>
              <w:cnfStyle w:val="000000100000"/>
              <w:rPr>
                <w:szCs w:val="24"/>
              </w:rPr>
            </w:pPr>
            <w:r w:rsidRPr="004A0E4A">
              <w:rPr>
                <w:szCs w:val="24"/>
              </w:rPr>
              <w:t>Okul/Kurum Yöneticileri</w:t>
            </w:r>
          </w:p>
        </w:tc>
      </w:tr>
      <w:tr w:rsidR="002F39CA" w:rsidRPr="004A0E4A" w:rsidTr="002F39CA">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color w:val="FF0000"/>
                <w:szCs w:val="24"/>
              </w:rPr>
              <w:t>2</w:t>
            </w:r>
          </w:p>
        </w:tc>
        <w:tc>
          <w:tcPr>
            <w:tcW w:w="12158" w:type="dxa"/>
            <w:shd w:val="clear" w:color="auto" w:fill="DEEAF6" w:themeFill="accent1" w:themeFillTint="33"/>
          </w:tcPr>
          <w:p w:rsidR="002F39CA" w:rsidRPr="004A0E4A" w:rsidRDefault="002F39CA" w:rsidP="002F39CA">
            <w:pPr>
              <w:jc w:val="both"/>
              <w:cnfStyle w:val="000000000000"/>
              <w:rPr>
                <w:szCs w:val="24"/>
              </w:rPr>
            </w:pPr>
            <w:r w:rsidRPr="004A0E4A">
              <w:rPr>
                <w:szCs w:val="24"/>
              </w:rPr>
              <w:t>Öğretmenler</w:t>
            </w:r>
          </w:p>
        </w:tc>
      </w:tr>
      <w:tr w:rsidR="002F39CA" w:rsidRPr="004A0E4A" w:rsidTr="002F39CA">
        <w:trPr>
          <w:cnfStyle w:val="000000100000"/>
        </w:trPr>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color w:val="FF0000"/>
                <w:szCs w:val="24"/>
              </w:rPr>
              <w:t>3</w:t>
            </w:r>
          </w:p>
        </w:tc>
        <w:tc>
          <w:tcPr>
            <w:tcW w:w="12158" w:type="dxa"/>
            <w:shd w:val="clear" w:color="auto" w:fill="DEEAF6" w:themeFill="accent1" w:themeFillTint="33"/>
          </w:tcPr>
          <w:p w:rsidR="002F39CA" w:rsidRPr="004A0E4A" w:rsidRDefault="002F39CA" w:rsidP="002F39CA">
            <w:pPr>
              <w:jc w:val="both"/>
              <w:cnfStyle w:val="000000100000"/>
              <w:rPr>
                <w:szCs w:val="24"/>
              </w:rPr>
            </w:pPr>
            <w:r w:rsidRPr="004A0E4A">
              <w:rPr>
                <w:szCs w:val="24"/>
              </w:rPr>
              <w:t>Diğer Eğitim Çalışanları</w:t>
            </w:r>
          </w:p>
        </w:tc>
      </w:tr>
      <w:tr w:rsidR="002F39CA" w:rsidRPr="004A0E4A" w:rsidTr="002F39CA">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color w:val="FF0000"/>
                <w:szCs w:val="24"/>
              </w:rPr>
              <w:t>4</w:t>
            </w:r>
          </w:p>
        </w:tc>
        <w:tc>
          <w:tcPr>
            <w:tcW w:w="12158" w:type="dxa"/>
            <w:shd w:val="clear" w:color="auto" w:fill="DEEAF6" w:themeFill="accent1" w:themeFillTint="33"/>
          </w:tcPr>
          <w:p w:rsidR="002F39CA" w:rsidRPr="004A0E4A" w:rsidRDefault="002F39CA" w:rsidP="002F39CA">
            <w:pPr>
              <w:jc w:val="both"/>
              <w:cnfStyle w:val="000000000000"/>
              <w:rPr>
                <w:szCs w:val="24"/>
              </w:rPr>
            </w:pPr>
            <w:r w:rsidRPr="004A0E4A">
              <w:rPr>
                <w:szCs w:val="24"/>
              </w:rPr>
              <w:t>Öğrenciler / Kursiyer</w:t>
            </w:r>
          </w:p>
        </w:tc>
      </w:tr>
      <w:tr w:rsidR="002F39CA" w:rsidRPr="004A0E4A" w:rsidTr="002F39CA">
        <w:trPr>
          <w:cnfStyle w:val="000000100000"/>
        </w:trPr>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color w:val="FF0000"/>
                <w:szCs w:val="24"/>
              </w:rPr>
              <w:t>5</w:t>
            </w:r>
          </w:p>
        </w:tc>
        <w:tc>
          <w:tcPr>
            <w:tcW w:w="12158" w:type="dxa"/>
            <w:shd w:val="clear" w:color="auto" w:fill="DEEAF6" w:themeFill="accent1" w:themeFillTint="33"/>
          </w:tcPr>
          <w:p w:rsidR="002F39CA" w:rsidRPr="004A0E4A" w:rsidRDefault="002F39CA" w:rsidP="002F39CA">
            <w:pPr>
              <w:jc w:val="both"/>
              <w:cnfStyle w:val="000000100000"/>
              <w:rPr>
                <w:szCs w:val="24"/>
              </w:rPr>
            </w:pPr>
            <w:r w:rsidRPr="004A0E4A">
              <w:rPr>
                <w:szCs w:val="24"/>
              </w:rPr>
              <w:t>Okul-Aile Birlikleri</w:t>
            </w:r>
          </w:p>
        </w:tc>
      </w:tr>
      <w:tr w:rsidR="002F39CA" w:rsidRPr="004A0E4A" w:rsidTr="002F39CA">
        <w:tc>
          <w:tcPr>
            <w:cnfStyle w:val="001000000000"/>
            <w:tcW w:w="1875" w:type="dxa"/>
            <w:tcBorders>
              <w:left w:val="none" w:sz="0"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b w:val="0"/>
                <w:bCs w:val="0"/>
                <w:color w:val="FF0000"/>
                <w:szCs w:val="24"/>
              </w:rPr>
              <w:t>6</w:t>
            </w:r>
          </w:p>
        </w:tc>
        <w:tc>
          <w:tcPr>
            <w:tcW w:w="12158" w:type="dxa"/>
            <w:shd w:val="clear" w:color="auto" w:fill="DEEAF6" w:themeFill="accent1" w:themeFillTint="33"/>
          </w:tcPr>
          <w:p w:rsidR="002F39CA" w:rsidRPr="004A0E4A" w:rsidRDefault="002F39CA" w:rsidP="002F39CA">
            <w:pPr>
              <w:jc w:val="both"/>
              <w:cnfStyle w:val="000000000000"/>
              <w:rPr>
                <w:szCs w:val="24"/>
              </w:rPr>
            </w:pPr>
            <w:r w:rsidRPr="004A0E4A">
              <w:rPr>
                <w:szCs w:val="24"/>
              </w:rPr>
              <w:t xml:space="preserve">Okullar </w:t>
            </w:r>
          </w:p>
        </w:tc>
      </w:tr>
      <w:tr w:rsidR="002F39CA" w:rsidRPr="004A0E4A" w:rsidTr="002F39CA">
        <w:trPr>
          <w:cnfStyle w:val="000000100000"/>
        </w:trPr>
        <w:tc>
          <w:tcPr>
            <w:cnfStyle w:val="001000000000"/>
            <w:tcW w:w="1875" w:type="dxa"/>
            <w:tcBorders>
              <w:left w:val="none" w:sz="0" w:space="0" w:color="auto"/>
              <w:bottom w:val="single" w:sz="4" w:space="0" w:color="auto"/>
            </w:tcBorders>
            <w:shd w:val="clear" w:color="auto" w:fill="DEEAF6" w:themeFill="accent1" w:themeFillTint="33"/>
          </w:tcPr>
          <w:p w:rsidR="002F39CA" w:rsidRPr="004A0E4A" w:rsidRDefault="00B047A3" w:rsidP="002F39CA">
            <w:pPr>
              <w:pStyle w:val="ListeParagraf"/>
              <w:autoSpaceDE w:val="0"/>
              <w:autoSpaceDN w:val="0"/>
              <w:adjustRightInd w:val="0"/>
              <w:ind w:left="0"/>
              <w:jc w:val="center"/>
              <w:rPr>
                <w:b w:val="0"/>
                <w:bCs w:val="0"/>
                <w:color w:val="FF0000"/>
                <w:szCs w:val="24"/>
              </w:rPr>
            </w:pPr>
            <w:r>
              <w:rPr>
                <w:b w:val="0"/>
                <w:bCs w:val="0"/>
                <w:color w:val="FF0000"/>
                <w:szCs w:val="24"/>
              </w:rPr>
              <w:t>7</w:t>
            </w:r>
          </w:p>
        </w:tc>
        <w:tc>
          <w:tcPr>
            <w:tcW w:w="12158" w:type="dxa"/>
            <w:tcBorders>
              <w:bottom w:val="single" w:sz="4" w:space="0" w:color="auto"/>
            </w:tcBorders>
            <w:shd w:val="clear" w:color="auto" w:fill="DEEAF6" w:themeFill="accent1" w:themeFillTint="33"/>
          </w:tcPr>
          <w:p w:rsidR="002F39CA" w:rsidRPr="004A0E4A" w:rsidRDefault="002F39CA" w:rsidP="002F39CA">
            <w:pPr>
              <w:jc w:val="both"/>
              <w:cnfStyle w:val="000000100000"/>
              <w:rPr>
                <w:szCs w:val="24"/>
              </w:rPr>
            </w:pPr>
            <w:r w:rsidRPr="004A0E4A">
              <w:rPr>
                <w:szCs w:val="24"/>
              </w:rPr>
              <w:t>Okul Servis Şoförleri</w:t>
            </w:r>
          </w:p>
        </w:tc>
      </w:tr>
    </w:tbl>
    <w:p w:rsidR="00DE6573" w:rsidRDefault="00DE6573" w:rsidP="004E3F25">
      <w:pPr>
        <w:pStyle w:val="AralkYok"/>
        <w:ind w:left="0"/>
        <w:jc w:val="both"/>
      </w:pPr>
    </w:p>
    <w:p w:rsidR="00B047A3" w:rsidRDefault="00B047A3" w:rsidP="004E3F25">
      <w:pPr>
        <w:pStyle w:val="AralkYok"/>
        <w:ind w:left="0"/>
        <w:jc w:val="both"/>
      </w:pPr>
    </w:p>
    <w:p w:rsidR="00B047A3" w:rsidRDefault="00B047A3" w:rsidP="004E3F25">
      <w:pPr>
        <w:pStyle w:val="AralkYok"/>
        <w:ind w:left="0"/>
        <w:jc w:val="both"/>
      </w:pPr>
    </w:p>
    <w:p w:rsidR="00B047A3" w:rsidRDefault="00B047A3" w:rsidP="004E3F25">
      <w:pPr>
        <w:pStyle w:val="AralkYok"/>
        <w:ind w:left="0"/>
        <w:jc w:val="both"/>
      </w:pPr>
    </w:p>
    <w:p w:rsidR="00B047A3" w:rsidRDefault="00B047A3" w:rsidP="004E3F25">
      <w:pPr>
        <w:pStyle w:val="AralkYok"/>
        <w:ind w:left="0"/>
        <w:jc w:val="both"/>
      </w:pPr>
    </w:p>
    <w:p w:rsidR="002F39CA" w:rsidRDefault="002F39CA" w:rsidP="00B047A3">
      <w:pPr>
        <w:pStyle w:val="Balk4"/>
        <w:rPr>
          <w:rFonts w:ascii="Times New Roman" w:hAnsi="Times New Roman" w:cs="Times New Roman"/>
          <w:b/>
          <w:color w:val="auto"/>
          <w:sz w:val="24"/>
          <w:szCs w:val="24"/>
        </w:rPr>
      </w:pPr>
      <w:bookmarkStart w:id="3" w:name="_Toc535962340"/>
      <w:r w:rsidRPr="002F39CA">
        <w:rPr>
          <w:rFonts w:ascii="Times New Roman" w:hAnsi="Times New Roman" w:cs="Times New Roman"/>
          <w:b/>
          <w:color w:val="auto"/>
          <w:sz w:val="24"/>
          <w:szCs w:val="24"/>
        </w:rPr>
        <w:lastRenderedPageBreak/>
        <w:t>Dış Paydaşlar</w:t>
      </w:r>
      <w:bookmarkEnd w:id="3"/>
    </w:p>
    <w:p w:rsidR="00B047A3" w:rsidRPr="00B047A3" w:rsidRDefault="00B047A3" w:rsidP="00B047A3"/>
    <w:p w:rsidR="002F39CA" w:rsidRPr="004A0E4A" w:rsidRDefault="00785539" w:rsidP="002F39CA">
      <w:pPr>
        <w:pStyle w:val="ResimYazs"/>
        <w:keepNext/>
        <w:rPr>
          <w:sz w:val="24"/>
          <w:szCs w:val="24"/>
        </w:rPr>
      </w:pPr>
      <w:r>
        <w:rPr>
          <w:sz w:val="24"/>
          <w:szCs w:val="24"/>
        </w:rPr>
        <w:t>Tablo 7: Turan İlkokulu</w:t>
      </w:r>
      <w:r w:rsidR="002F39CA" w:rsidRPr="004A0E4A">
        <w:rPr>
          <w:sz w:val="24"/>
          <w:szCs w:val="24"/>
        </w:rPr>
        <w:t xml:space="preserve"> Müdürlüğü Dış Paydaşları</w:t>
      </w:r>
    </w:p>
    <w:tbl>
      <w:tblPr>
        <w:tblStyle w:val="KlavuzTablo5Koyu-Vurgu41"/>
        <w:tblW w:w="1403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365"/>
      </w:tblGrid>
      <w:tr w:rsidR="002F39CA" w:rsidRPr="004A0E4A" w:rsidTr="002F39CA">
        <w:trPr>
          <w:cnfStyle w:val="100000000000"/>
        </w:trPr>
        <w:tc>
          <w:tcPr>
            <w:cnfStyle w:val="001000000000"/>
            <w:tcW w:w="1668" w:type="dxa"/>
            <w:tcBorders>
              <w:top w:val="none" w:sz="0" w:space="0" w:color="auto"/>
              <w:left w:val="none" w:sz="0" w:space="0" w:color="auto"/>
              <w:right w:val="none" w:sz="0" w:space="0" w:color="auto"/>
            </w:tcBorders>
            <w:shd w:val="clear" w:color="auto" w:fill="DEEAF6" w:themeFill="accent1" w:themeFillTint="33"/>
          </w:tcPr>
          <w:p w:rsidR="002F39CA" w:rsidRPr="004A0E4A" w:rsidRDefault="002F39CA" w:rsidP="002F39CA">
            <w:pPr>
              <w:pStyle w:val="AralkYok"/>
              <w:spacing w:after="240"/>
              <w:jc w:val="both"/>
              <w:rPr>
                <w:color w:val="FF0000"/>
              </w:rPr>
            </w:pPr>
            <w:r w:rsidRPr="004A0E4A">
              <w:rPr>
                <w:color w:val="FF0000"/>
              </w:rPr>
              <w:t>Sıra No</w:t>
            </w:r>
          </w:p>
        </w:tc>
        <w:tc>
          <w:tcPr>
            <w:tcW w:w="12365" w:type="dxa"/>
            <w:tcBorders>
              <w:top w:val="none" w:sz="0" w:space="0" w:color="auto"/>
              <w:left w:val="none" w:sz="0" w:space="0" w:color="auto"/>
              <w:right w:val="none" w:sz="0" w:space="0" w:color="auto"/>
            </w:tcBorders>
            <w:shd w:val="clear" w:color="auto" w:fill="DEEAF6" w:themeFill="accent1" w:themeFillTint="33"/>
          </w:tcPr>
          <w:p w:rsidR="002F39CA" w:rsidRPr="004A0E4A" w:rsidRDefault="002F39CA" w:rsidP="002F39CA">
            <w:pPr>
              <w:pStyle w:val="AralkYok"/>
              <w:spacing w:after="240"/>
              <w:jc w:val="both"/>
              <w:cnfStyle w:val="100000000000"/>
              <w:rPr>
                <w:color w:val="FF0000"/>
              </w:rPr>
            </w:pPr>
            <w:r w:rsidRPr="004A0E4A">
              <w:rPr>
                <w:color w:val="FF0000"/>
              </w:rPr>
              <w:t>Paydaş Adı</w:t>
            </w:r>
          </w:p>
        </w:tc>
      </w:tr>
      <w:tr w:rsidR="002F39CA" w:rsidRPr="004A0E4A" w:rsidTr="002F39CA">
        <w:trPr>
          <w:cnfStyle w:val="000000100000"/>
          <w:trHeight w:val="212"/>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Millî Eğitim Bakanlığı</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Isparta Valiliği</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3</w:t>
            </w:r>
          </w:p>
        </w:tc>
        <w:tc>
          <w:tcPr>
            <w:tcW w:w="12365" w:type="dxa"/>
            <w:shd w:val="clear" w:color="auto" w:fill="DEEAF6" w:themeFill="accent1" w:themeFillTint="33"/>
          </w:tcPr>
          <w:p w:rsidR="002F39CA" w:rsidRPr="004A0E4A" w:rsidRDefault="007A6853" w:rsidP="002F39CA">
            <w:pPr>
              <w:pStyle w:val="AralkYok"/>
              <w:jc w:val="both"/>
              <w:cnfStyle w:val="000000100000"/>
            </w:pPr>
            <w:r>
              <w:t>Senirkent</w:t>
            </w:r>
            <w:r w:rsidR="002F39CA" w:rsidRPr="004A0E4A">
              <w:t xml:space="preserve"> Kaymakamlığı</w:t>
            </w:r>
          </w:p>
        </w:tc>
      </w:tr>
      <w:tr w:rsidR="002F39CA" w:rsidRPr="004A0E4A" w:rsidTr="002F39CA">
        <w:trPr>
          <w:trHeight w:val="348"/>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4</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Diğer İlçe Milli Eğitim Müdürlükleri</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5</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Veliler</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6</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Özel Öğrenci Yurtları</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7</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SDÜ Meslek Yüksek Okulu</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8</w:t>
            </w:r>
          </w:p>
        </w:tc>
        <w:tc>
          <w:tcPr>
            <w:tcW w:w="12365" w:type="dxa"/>
            <w:shd w:val="clear" w:color="auto" w:fill="DEEAF6" w:themeFill="accent1" w:themeFillTint="33"/>
          </w:tcPr>
          <w:p w:rsidR="002F39CA" w:rsidRPr="004A0E4A" w:rsidRDefault="007A6853" w:rsidP="002F39CA">
            <w:pPr>
              <w:pStyle w:val="AralkYok"/>
              <w:jc w:val="both"/>
              <w:cnfStyle w:val="000000000000"/>
            </w:pPr>
            <w:r>
              <w:t>Senirkent</w:t>
            </w:r>
            <w:r w:rsidR="002F39CA" w:rsidRPr="004A0E4A">
              <w:t xml:space="preserve"> Belediyesi</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9</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İlçe Emniyet Müdürlüğü</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10</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Sendikalar</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11</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Hayırseverler</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12</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Orman İşletme Şefliği</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13</w:t>
            </w:r>
          </w:p>
        </w:tc>
        <w:tc>
          <w:tcPr>
            <w:tcW w:w="12365" w:type="dxa"/>
            <w:shd w:val="clear" w:color="auto" w:fill="DEEAF6" w:themeFill="accent1" w:themeFillTint="33"/>
          </w:tcPr>
          <w:p w:rsidR="002F39CA" w:rsidRPr="004A0E4A" w:rsidRDefault="002F39CA" w:rsidP="002F39CA">
            <w:pPr>
              <w:pStyle w:val="AralkYok"/>
              <w:jc w:val="both"/>
              <w:cnfStyle w:val="000000100000"/>
              <w:rPr>
                <w:b w:val="0"/>
              </w:rPr>
            </w:pPr>
            <w:r w:rsidRPr="004A0E4A">
              <w:rPr>
                <w:rStyle w:val="Vurgu"/>
              </w:rPr>
              <w:t>İlçe Gençlik Hizmetleri ve Spor Müdürlüğü</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14</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İlçe Sağlık Müdürlüğü</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15</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Aile ve Sosyal Politikalar İlçe Müdürlüğü</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lastRenderedPageBreak/>
              <w:t>16</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Kültür Müdürlüğü</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17</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Halk Kütüphanesi</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18</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Basın</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19</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Organize Sanayi Bölgesi</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20</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Muhtarlıklar</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21</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Sanayi ve Ticaret Odası</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22</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Mal Müdürlüğü</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23</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Nüfus ve Vatandaşlık İlçe Müdürlüğü</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24</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İŞKUR İlçe Müdürlüğü</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25</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CLK Akdeniz AŞ</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26</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Siyasi Partiler</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27</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Sosyal Yardımlaşma ve Dayanışma Vakfı</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28</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İlçe Seçim Kurulu</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29</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Bankalar</w:t>
            </w:r>
          </w:p>
        </w:tc>
      </w:tr>
      <w:tr w:rsidR="002F39CA" w:rsidRPr="004A0E4A" w:rsidTr="002F39CA">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30</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Gıda, Tarım ve Hayvancılık İlçe Müdürlüğü</w:t>
            </w:r>
          </w:p>
        </w:tc>
      </w:tr>
      <w:tr w:rsidR="002F39CA" w:rsidRPr="004A0E4A" w:rsidTr="002F39CA">
        <w:trPr>
          <w:cnfStyle w:val="000000100000"/>
        </w:trPr>
        <w:tc>
          <w:tcPr>
            <w:cnfStyle w:val="001000000000"/>
            <w:tcW w:w="1668" w:type="dxa"/>
            <w:tcBorders>
              <w:left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31</w:t>
            </w:r>
          </w:p>
        </w:tc>
        <w:tc>
          <w:tcPr>
            <w:tcW w:w="12365" w:type="dxa"/>
            <w:shd w:val="clear" w:color="auto" w:fill="DEEAF6" w:themeFill="accent1" w:themeFillTint="33"/>
          </w:tcPr>
          <w:p w:rsidR="002F39CA" w:rsidRPr="004A0E4A" w:rsidRDefault="002F39CA" w:rsidP="002F39CA">
            <w:pPr>
              <w:pStyle w:val="AralkYok"/>
              <w:jc w:val="both"/>
              <w:cnfStyle w:val="000000100000"/>
            </w:pPr>
            <w:r w:rsidRPr="004A0E4A">
              <w:t>Cumhuriyet Savcısı</w:t>
            </w:r>
          </w:p>
        </w:tc>
      </w:tr>
      <w:tr w:rsidR="002F39CA" w:rsidRPr="004A0E4A" w:rsidTr="002F39CA">
        <w:tc>
          <w:tcPr>
            <w:cnfStyle w:val="001000000000"/>
            <w:tcW w:w="1668" w:type="dxa"/>
            <w:tcBorders>
              <w:left w:val="none" w:sz="0" w:space="0" w:color="auto"/>
              <w:bottom w:val="none" w:sz="0" w:space="0" w:color="auto"/>
            </w:tcBorders>
            <w:shd w:val="clear" w:color="auto" w:fill="DEEAF6" w:themeFill="accent1" w:themeFillTint="33"/>
          </w:tcPr>
          <w:p w:rsidR="002F39CA" w:rsidRPr="004A0E4A" w:rsidRDefault="002F39CA" w:rsidP="002F39CA">
            <w:pPr>
              <w:pStyle w:val="AralkYok"/>
              <w:jc w:val="center"/>
              <w:rPr>
                <w:color w:val="FF0000"/>
              </w:rPr>
            </w:pPr>
            <w:r w:rsidRPr="004A0E4A">
              <w:rPr>
                <w:color w:val="FF0000"/>
              </w:rPr>
              <w:t>32</w:t>
            </w:r>
          </w:p>
        </w:tc>
        <w:tc>
          <w:tcPr>
            <w:tcW w:w="12365" w:type="dxa"/>
            <w:shd w:val="clear" w:color="auto" w:fill="DEEAF6" w:themeFill="accent1" w:themeFillTint="33"/>
          </w:tcPr>
          <w:p w:rsidR="002F39CA" w:rsidRPr="004A0E4A" w:rsidRDefault="002F39CA" w:rsidP="002F39CA">
            <w:pPr>
              <w:pStyle w:val="AralkYok"/>
              <w:jc w:val="both"/>
              <w:cnfStyle w:val="000000000000"/>
            </w:pPr>
            <w:r w:rsidRPr="004A0E4A">
              <w:t>Ulusal Ajans</w:t>
            </w:r>
          </w:p>
        </w:tc>
      </w:tr>
    </w:tbl>
    <w:p w:rsidR="002F39CA" w:rsidRDefault="002F39CA" w:rsidP="004E3F25">
      <w:pPr>
        <w:pStyle w:val="AralkYok"/>
        <w:ind w:left="0"/>
        <w:jc w:val="both"/>
      </w:pPr>
    </w:p>
    <w:p w:rsidR="00D906EE" w:rsidRDefault="00D906EE" w:rsidP="004E3F25">
      <w:pPr>
        <w:pStyle w:val="AralkYok"/>
        <w:ind w:left="0"/>
        <w:jc w:val="both"/>
      </w:pPr>
    </w:p>
    <w:p w:rsidR="00D906EE" w:rsidRDefault="00D906EE" w:rsidP="004E3F25">
      <w:pPr>
        <w:pStyle w:val="AralkYok"/>
        <w:ind w:left="0"/>
        <w:jc w:val="both"/>
      </w:pPr>
    </w:p>
    <w:p w:rsidR="002F39CA" w:rsidRPr="002F39CA" w:rsidRDefault="002F39CA" w:rsidP="002F39CA">
      <w:pPr>
        <w:pStyle w:val="ListeParagraf"/>
        <w:ind w:left="1140"/>
        <w:jc w:val="both"/>
        <w:rPr>
          <w:rFonts w:ascii="Times New Roman" w:hAnsi="Times New Roman" w:cs="Times New Roman"/>
          <w:b/>
          <w:sz w:val="24"/>
          <w:szCs w:val="24"/>
        </w:rPr>
      </w:pPr>
      <w:r w:rsidRPr="002F39CA">
        <w:rPr>
          <w:rFonts w:ascii="Times New Roman" w:hAnsi="Times New Roman" w:cs="Times New Roman"/>
          <w:b/>
          <w:sz w:val="24"/>
          <w:szCs w:val="24"/>
        </w:rPr>
        <w:lastRenderedPageBreak/>
        <w:t>Paydaş Etki Önem Matrisi</w:t>
      </w:r>
    </w:p>
    <w:p w:rsidR="002F39CA" w:rsidRPr="004A0E4A" w:rsidRDefault="002F39CA" w:rsidP="002F39CA">
      <w:pPr>
        <w:pStyle w:val="ListeParagraf"/>
        <w:ind w:left="1140"/>
        <w:jc w:val="both"/>
        <w:rPr>
          <w:sz w:val="24"/>
          <w:szCs w:val="24"/>
        </w:rPr>
      </w:pPr>
    </w:p>
    <w:p w:rsidR="002F39CA" w:rsidRPr="004A0E4A" w:rsidRDefault="002F39CA" w:rsidP="002F39CA">
      <w:pPr>
        <w:pStyle w:val="ListeParagraf"/>
        <w:autoSpaceDE w:val="0"/>
        <w:autoSpaceDN w:val="0"/>
        <w:adjustRightInd w:val="0"/>
        <w:spacing w:after="0"/>
        <w:ind w:left="360" w:firstLine="349"/>
        <w:jc w:val="both"/>
        <w:rPr>
          <w:b/>
          <w:color w:val="000000"/>
          <w:sz w:val="24"/>
          <w:szCs w:val="24"/>
        </w:rPr>
      </w:pPr>
      <w:r w:rsidRPr="004A0E4A">
        <w:rPr>
          <w:color w:val="000000"/>
          <w:sz w:val="24"/>
          <w:szCs w:val="24"/>
        </w:rPr>
        <w:t>İç ve dış paydaşlar; hizmet alan, temel ortak, stratejik ortak ve tedarikçi şeklinde sınıflandırılmıştır. Paydaşlarla gerçekleştirilecek çalışmaların niteliği belirlenmiştir.</w:t>
      </w:r>
    </w:p>
    <w:p w:rsidR="002F39CA" w:rsidRDefault="002F39CA" w:rsidP="004E3F25">
      <w:pPr>
        <w:pStyle w:val="AralkYok"/>
        <w:ind w:left="0"/>
        <w:jc w:val="both"/>
      </w:pPr>
    </w:p>
    <w:p w:rsidR="007A6853" w:rsidRDefault="007A6853" w:rsidP="004E3F25">
      <w:pPr>
        <w:pStyle w:val="AralkYok"/>
        <w:ind w:left="0"/>
        <w:jc w:val="both"/>
      </w:pPr>
    </w:p>
    <w:p w:rsidR="007A6853" w:rsidRDefault="007A6853" w:rsidP="004E3F25">
      <w:pPr>
        <w:pStyle w:val="AralkYok"/>
        <w:ind w:left="0"/>
        <w:jc w:val="both"/>
      </w:pPr>
    </w:p>
    <w:p w:rsidR="002F39CA" w:rsidRPr="004A0E4A" w:rsidRDefault="002F39CA" w:rsidP="002F39CA">
      <w:pPr>
        <w:pStyle w:val="ResimYazs"/>
        <w:keepNext/>
        <w:rPr>
          <w:sz w:val="24"/>
          <w:szCs w:val="24"/>
        </w:rPr>
      </w:pPr>
      <w:bookmarkStart w:id="4" w:name="_Toc536017095"/>
      <w:r w:rsidRPr="004A0E4A">
        <w:rPr>
          <w:sz w:val="24"/>
          <w:szCs w:val="24"/>
        </w:rPr>
        <w:t>Tablo 8: Paydaş Etki Önem Tablosu</w:t>
      </w:r>
      <w:bookmarkEnd w:id="4"/>
    </w:p>
    <w:tbl>
      <w:tblPr>
        <w:tblW w:w="139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17"/>
        <w:gridCol w:w="1320"/>
        <w:gridCol w:w="1432"/>
        <w:gridCol w:w="1287"/>
        <w:gridCol w:w="2144"/>
        <w:gridCol w:w="1636"/>
        <w:gridCol w:w="2350"/>
      </w:tblGrid>
      <w:tr w:rsidR="002F39CA" w:rsidRPr="004A0E4A" w:rsidTr="002F39CA">
        <w:trPr>
          <w:trHeight w:val="390"/>
        </w:trPr>
        <w:tc>
          <w:tcPr>
            <w:tcW w:w="381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Paydaş Adı</w:t>
            </w:r>
            <w:r w:rsidRPr="004A0E4A">
              <w:rPr>
                <w:rFonts w:ascii="Times New Roman" w:eastAsia="Times New Roman" w:hAnsi="Times New Roman" w:cs="Times New Roman"/>
                <w:sz w:val="24"/>
                <w:szCs w:val="24"/>
                <w:lang w:eastAsia="tr-TR"/>
              </w:rPr>
              <w:t> </w:t>
            </w:r>
          </w:p>
        </w:tc>
        <w:tc>
          <w:tcPr>
            <w:tcW w:w="13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İç Paydaş</w:t>
            </w:r>
            <w:r w:rsidRPr="004A0E4A">
              <w:rPr>
                <w:rFonts w:ascii="Times New Roman" w:eastAsia="Times New Roman" w:hAnsi="Times New Roman" w:cs="Times New Roman"/>
                <w:sz w:val="24"/>
                <w:szCs w:val="24"/>
                <w:lang w:eastAsia="tr-TR"/>
              </w:rPr>
              <w:t> </w:t>
            </w:r>
          </w:p>
        </w:tc>
        <w:tc>
          <w:tcPr>
            <w:tcW w:w="143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Dış Paydaş</w:t>
            </w:r>
            <w:r w:rsidRPr="004A0E4A">
              <w:rPr>
                <w:rFonts w:ascii="Times New Roman" w:eastAsia="Times New Roman" w:hAnsi="Times New Roman" w:cs="Times New Roman"/>
                <w:sz w:val="24"/>
                <w:szCs w:val="24"/>
                <w:lang w:eastAsia="tr-TR"/>
              </w:rPr>
              <w:t> </w:t>
            </w:r>
          </w:p>
        </w:tc>
        <w:tc>
          <w:tcPr>
            <w:tcW w:w="3431"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Paydaşın Müdürlüğe Etkisi</w:t>
            </w:r>
            <w:r w:rsidRPr="004A0E4A">
              <w:rPr>
                <w:rFonts w:ascii="Times New Roman" w:eastAsia="Times New Roman" w:hAnsi="Times New Roman" w:cs="Times New Roman"/>
                <w:sz w:val="24"/>
                <w:szCs w:val="24"/>
                <w:lang w:eastAsia="tr-TR"/>
              </w:rPr>
              <w:t> </w:t>
            </w:r>
          </w:p>
        </w:tc>
        <w:tc>
          <w:tcPr>
            <w:tcW w:w="3986"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Taleplerine Verilen Önem</w:t>
            </w:r>
            <w:r w:rsidRPr="004A0E4A">
              <w:rPr>
                <w:rFonts w:ascii="Times New Roman" w:eastAsia="Times New Roman" w:hAnsi="Times New Roman" w:cs="Times New Roman"/>
                <w:sz w:val="24"/>
                <w:szCs w:val="24"/>
                <w:lang w:eastAsia="tr-TR"/>
              </w:rPr>
              <w:t> </w:t>
            </w:r>
          </w:p>
        </w:tc>
      </w:tr>
      <w:tr w:rsidR="002F39CA" w:rsidRPr="004A0E4A" w:rsidTr="002F39CA">
        <w:trPr>
          <w:trHeight w:val="390"/>
        </w:trPr>
        <w:tc>
          <w:tcPr>
            <w:tcW w:w="381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3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43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128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Zayıf-İzle</w:t>
            </w: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Güçlü-Bilgilendir</w:t>
            </w:r>
            <w:r w:rsidRPr="004A0E4A">
              <w:rPr>
                <w:rFonts w:ascii="Times New Roman" w:eastAsia="Times New Roman" w:hAnsi="Times New Roman" w:cs="Times New Roman"/>
                <w:sz w:val="24"/>
                <w:szCs w:val="24"/>
                <w:lang w:eastAsia="tr-TR"/>
              </w:rPr>
              <w:t> </w:t>
            </w:r>
          </w:p>
        </w:tc>
        <w:tc>
          <w:tcPr>
            <w:tcW w:w="163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Düşük-Gözet</w:t>
            </w:r>
            <w:r w:rsidRPr="004A0E4A">
              <w:rPr>
                <w:rFonts w:ascii="Times New Roman" w:eastAsia="Times New Roman" w:hAnsi="Times New Roman" w:cs="Times New Roman"/>
                <w:sz w:val="24"/>
                <w:szCs w:val="24"/>
                <w:lang w:eastAsia="tr-TR"/>
              </w:rPr>
              <w:t> </w:t>
            </w:r>
          </w:p>
        </w:tc>
        <w:tc>
          <w:tcPr>
            <w:tcW w:w="235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Yüksek-Birlikte Çalış</w:t>
            </w:r>
            <w:r w:rsidRPr="004A0E4A">
              <w:rPr>
                <w:rFonts w:ascii="Times New Roman" w:eastAsia="Times New Roman" w:hAnsi="Times New Roman" w:cs="Times New Roman"/>
                <w:sz w:val="24"/>
                <w:szCs w:val="24"/>
                <w:lang w:eastAsia="tr-TR"/>
              </w:rPr>
              <w:t> </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Millî Eğitim Bakanlığı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Isparta Valiliği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7A6853"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hAnsi="Times New Roman" w:cs="Times New Roman"/>
                <w:sz w:val="24"/>
                <w:szCs w:val="24"/>
              </w:rPr>
              <w:t>Senirkent</w:t>
            </w:r>
            <w:r w:rsidR="002F39CA" w:rsidRPr="004A0E4A">
              <w:rPr>
                <w:rFonts w:ascii="Times New Roman" w:hAnsi="Times New Roman" w:cs="Times New Roman"/>
                <w:sz w:val="24"/>
                <w:szCs w:val="24"/>
              </w:rPr>
              <w:t xml:space="preserve"> Kaymakamlığı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Diğer İlçe Milli Eğitim Müdürlükleri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Milli Eğitim Müdürlüğü Personeli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Okul/Kurum Yöneticileri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Okullar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Maarif Müfettişleri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Öğretmenler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Diğer Eğitim Çalışanları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Öğrenciler / Kursiyer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Veliler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Okul-Aile Birlikleri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Özel Öğrenci Yurtları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Okul Servis Şoförleri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SDÜ Meslek Yüksek Okulu</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Halk Eğitimi Merkezi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7A6853" w:rsidP="002F39CA">
            <w:pPr>
              <w:spacing w:after="0" w:line="240" w:lineRule="auto"/>
              <w:textAlignment w:val="baseline"/>
              <w:rPr>
                <w:rFonts w:ascii="Times New Roman" w:eastAsia="Times New Roman" w:hAnsi="Times New Roman" w:cs="Times New Roman"/>
                <w:sz w:val="24"/>
                <w:szCs w:val="24"/>
                <w:lang w:eastAsia="tr-TR"/>
              </w:rPr>
            </w:pPr>
            <w:r>
              <w:rPr>
                <w:rFonts w:ascii="Times New Roman" w:hAnsi="Times New Roman" w:cs="Times New Roman"/>
                <w:sz w:val="24"/>
                <w:szCs w:val="24"/>
              </w:rPr>
              <w:lastRenderedPageBreak/>
              <w:t>Senirkent</w:t>
            </w:r>
            <w:r w:rsidR="002F39CA" w:rsidRPr="004A0E4A">
              <w:rPr>
                <w:rFonts w:ascii="Times New Roman" w:hAnsi="Times New Roman" w:cs="Times New Roman"/>
                <w:sz w:val="24"/>
                <w:szCs w:val="24"/>
              </w:rPr>
              <w:t xml:space="preserve"> Belediyesi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Emniyet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 </w:t>
            </w: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Sendikalar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Hayırseverler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Orman İşletme Şefliği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Style w:val="Vurgu"/>
                <w:rFonts w:ascii="Times New Roman" w:hAnsi="Times New Roman" w:cs="Times New Roman"/>
                <w:sz w:val="24"/>
                <w:szCs w:val="24"/>
              </w:rPr>
              <w:t>İlçe Gençlik Hizmetleri ve Spor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Sağlık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Halk Kütüphanesi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Basın</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Organize Sanayi Bölgesi</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Muhtarlıklar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Mal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Nüfus ve Vatandaşlık İlçe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CLK Akdeniz AŞ</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Siyasi Partiler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Sosyal Yardımlaşma ve Dayanışma Vakfı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İlçe Seçim Kurulu</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Bankalar</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Gıda, Tarım ve Hayvancılık İlçe Müdürlüğü</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Cumhuriyet Savcısı</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r w:rsidR="002F39CA" w:rsidRPr="004A0E4A" w:rsidTr="002F39CA">
        <w:trPr>
          <w:trHeight w:val="300"/>
        </w:trPr>
        <w:tc>
          <w:tcPr>
            <w:tcW w:w="381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hAnsi="Times New Roman" w:cs="Times New Roman"/>
                <w:sz w:val="24"/>
                <w:szCs w:val="24"/>
              </w:rPr>
              <w:t>Ulusal Ajans</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1432"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287"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144"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c>
          <w:tcPr>
            <w:tcW w:w="1636"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jc w:val="center"/>
              <w:textAlignment w:val="baseline"/>
              <w:rPr>
                <w:rFonts w:ascii="Times New Roman" w:eastAsia="Times New Roman" w:hAnsi="Times New Roman" w:cs="Times New Roman"/>
                <w:sz w:val="24"/>
                <w:szCs w:val="24"/>
                <w:lang w:eastAsia="tr-TR"/>
              </w:rPr>
            </w:pPr>
          </w:p>
        </w:tc>
        <w:tc>
          <w:tcPr>
            <w:tcW w:w="2350" w:type="dxa"/>
            <w:tcBorders>
              <w:top w:val="single" w:sz="6" w:space="0" w:color="auto"/>
              <w:left w:val="single" w:sz="6" w:space="0" w:color="auto"/>
              <w:bottom w:val="single" w:sz="6" w:space="0" w:color="auto"/>
              <w:right w:val="single" w:sz="6" w:space="0" w:color="auto"/>
            </w:tcBorders>
            <w:shd w:val="clear" w:color="auto" w:fill="auto"/>
            <w:vAlign w:val="center"/>
          </w:tcPr>
          <w:p w:rsidR="002F39CA" w:rsidRPr="004A0E4A" w:rsidRDefault="002F39CA" w:rsidP="002F39CA">
            <w:pPr>
              <w:spacing w:after="0" w:line="240" w:lineRule="auto"/>
              <w:ind w:left="360"/>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X</w:t>
            </w:r>
          </w:p>
        </w:tc>
      </w:tr>
    </w:tbl>
    <w:p w:rsidR="002F39CA" w:rsidRDefault="002F39CA" w:rsidP="004E3F25">
      <w:pPr>
        <w:pStyle w:val="AralkYok"/>
        <w:ind w:left="0"/>
        <w:jc w:val="both"/>
      </w:pPr>
    </w:p>
    <w:p w:rsidR="002F39CA" w:rsidRPr="002F39CA" w:rsidRDefault="002F39CA" w:rsidP="002F39CA">
      <w:pPr>
        <w:pStyle w:val="Balk3"/>
        <w:ind w:left="720"/>
        <w:jc w:val="both"/>
        <w:rPr>
          <w:b/>
          <w:color w:val="auto"/>
        </w:rPr>
      </w:pPr>
      <w:bookmarkStart w:id="5" w:name="_Toc535962342"/>
      <w:r w:rsidRPr="002F39CA">
        <w:rPr>
          <w:b/>
          <w:color w:val="auto"/>
        </w:rPr>
        <w:t>Paydaş Görüşlerinin Alınması ve Değerlendirilmesi</w:t>
      </w:r>
      <w:bookmarkEnd w:id="5"/>
    </w:p>
    <w:p w:rsidR="002F39CA" w:rsidRPr="004A0E4A" w:rsidRDefault="002F39CA" w:rsidP="002F39CA">
      <w:pPr>
        <w:autoSpaceDE w:val="0"/>
        <w:autoSpaceDN w:val="0"/>
        <w:adjustRightInd w:val="0"/>
        <w:spacing w:before="120" w:after="0"/>
        <w:ind w:firstLine="709"/>
        <w:jc w:val="both"/>
        <w:rPr>
          <w:rFonts w:ascii="Times New Roman" w:hAnsi="Times New Roman" w:cs="Times New Roman"/>
          <w:color w:val="000000"/>
          <w:sz w:val="24"/>
          <w:szCs w:val="24"/>
        </w:rPr>
      </w:pPr>
      <w:r w:rsidRPr="004A0E4A">
        <w:rPr>
          <w:rFonts w:ascii="Times New Roman" w:hAnsi="Times New Roman" w:cs="Times New Roman"/>
          <w:color w:val="000000"/>
          <w:sz w:val="24"/>
          <w:szCs w:val="24"/>
        </w:rPr>
        <w:t>Müdürlüğümüzün 2024–2028 yıllarını kapsayacak Stratejik Plan çalışmalarına ışık tutması için iç paydaşlarımız için anket oluşturulmuş ve bu anket aracılığı ile paydaş görüşleri alınarak plana dâhil edilmiştir.</w:t>
      </w:r>
    </w:p>
    <w:p w:rsidR="002F39CA" w:rsidRPr="00D906EE" w:rsidRDefault="002F39CA" w:rsidP="00D906EE">
      <w:pPr>
        <w:pStyle w:val="GvdeMetni"/>
        <w:spacing w:line="276" w:lineRule="auto"/>
        <w:ind w:firstLine="720"/>
        <w:jc w:val="both"/>
        <w:rPr>
          <w:rFonts w:ascii="Times New Roman" w:hAnsi="Times New Roman" w:cs="Times New Roman"/>
        </w:rPr>
      </w:pPr>
      <w:r w:rsidRPr="00FD5CDB">
        <w:rPr>
          <w:rFonts w:ascii="Times New Roman" w:hAnsi="Times New Roman" w:cs="Times New Roman"/>
        </w:rPr>
        <w:lastRenderedPageBreak/>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p>
    <w:p w:rsidR="002F39CA" w:rsidRPr="004A0E4A"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4A0E4A">
        <w:rPr>
          <w:rFonts w:ascii="Times New Roman" w:hAnsi="Times New Roman" w:cs="Times New Roman"/>
          <w:sz w:val="24"/>
          <w:szCs w:val="24"/>
        </w:rPr>
        <w:t>Anket sonuçları, müdürlüğümüzün GZFT Analiz çalışmalarına, amaç, hedef ve faaliyetlerin belirlenmesine ışık tutmuştur.</w:t>
      </w:r>
    </w:p>
    <w:p w:rsidR="002F39CA" w:rsidRPr="004A0E4A" w:rsidRDefault="002F39CA" w:rsidP="002F39CA">
      <w:pPr>
        <w:autoSpaceDE w:val="0"/>
        <w:autoSpaceDN w:val="0"/>
        <w:adjustRightInd w:val="0"/>
        <w:spacing w:before="120" w:after="0"/>
        <w:ind w:firstLine="709"/>
        <w:jc w:val="both"/>
        <w:rPr>
          <w:rFonts w:ascii="Times New Roman" w:hAnsi="Times New Roman" w:cs="Times New Roman"/>
          <w:bCs/>
          <w:color w:val="FF0000"/>
          <w:sz w:val="24"/>
          <w:szCs w:val="24"/>
        </w:rPr>
      </w:pPr>
      <w:r w:rsidRPr="004A0E4A">
        <w:rPr>
          <w:rFonts w:ascii="Times New Roman" w:hAnsi="Times New Roman" w:cs="Times New Roman"/>
          <w:sz w:val="24"/>
          <w:szCs w:val="24"/>
        </w:rPr>
        <w:t xml:space="preserve">Stratejik Planlama Geliştirme Üst Kurulunun iç ve dış paydaş anket sonuçları sonuçlarını değerlendirmesi neticesinde almış olduğu kararlar şöyledir: </w:t>
      </w:r>
    </w:p>
    <w:p w:rsidR="002F39CA" w:rsidRPr="004A0E4A" w:rsidRDefault="002F39CA" w:rsidP="002F39CA">
      <w:pPr>
        <w:autoSpaceDE w:val="0"/>
        <w:autoSpaceDN w:val="0"/>
        <w:adjustRightInd w:val="0"/>
        <w:spacing w:after="0"/>
        <w:ind w:left="786"/>
        <w:contextualSpacing/>
        <w:jc w:val="both"/>
        <w:rPr>
          <w:rFonts w:ascii="Times New Roman" w:hAnsi="Times New Roman" w:cs="Times New Roman"/>
          <w:color w:val="000000"/>
          <w:sz w:val="24"/>
          <w:szCs w:val="24"/>
        </w:rPr>
      </w:pP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 xml:space="preserve">Eğitim ve öğretim kalitesinin artırılmasına yönelik çalışmaların yapılması,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 xml:space="preserve">Eğitim kurumlarında fiziki koşullarının iyileştirilmesi, eksikliklerin giderilmesi,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 xml:space="preserve">Öğrencilerin eğitim ve öğretimine katkı sağlayacak sosyal. kültürel ve sportif etkinliklerin düzenlenmesi,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 xml:space="preserve">Eğitim sisteminde yapılan reformların hızla sahaya yansıtılması için çalışmalar yapılması,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 xml:space="preserve">Eğitim sistemini çağın getirdiği düzeyin üstüne çıkartabilecek, yerinden yönetimi güçlendirecek, merkezi yönetimin yükünü azaltarak hız kazandıracak ve halkın, toplumun beklentisini karşılayacak nitelikte projeler üretilmesi,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B</w:t>
      </w:r>
      <w:r w:rsidRPr="004A0E4A">
        <w:rPr>
          <w:rFonts w:eastAsia="Times New Roman"/>
          <w:sz w:val="24"/>
          <w:szCs w:val="24"/>
        </w:rPr>
        <w:t xml:space="preserve">aşarılı ve çalışkan öğrencilerimizin ilçemizdeki okullarda eğitim öğretime devam etmelerinin sağlanması için çalışmalar yapılması,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rFonts w:eastAsia="Times New Roman"/>
          <w:sz w:val="24"/>
          <w:szCs w:val="24"/>
        </w:rPr>
        <w:t xml:space="preserve">Üniversite sınavlarındaki başarının artırılmasına yönelik çalışmalar yapılması,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rFonts w:eastAsia="Times New Roman"/>
          <w:sz w:val="24"/>
          <w:szCs w:val="24"/>
        </w:rPr>
        <w:t xml:space="preserve">Okul dönüşümlerinin gerçekleştirilmesi,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rFonts w:eastAsia="Times New Roman"/>
          <w:sz w:val="24"/>
          <w:szCs w:val="24"/>
        </w:rPr>
        <w:t xml:space="preserve">Aile-okul-öğretmen iletişiminin güçlendirilmesi,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rFonts w:eastAsia="Times New Roman"/>
          <w:sz w:val="24"/>
          <w:szCs w:val="24"/>
        </w:rPr>
        <w:t>“Kardeş Okul Projesi” nin uygulanması,</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rFonts w:eastAsia="Times New Roman"/>
          <w:sz w:val="24"/>
          <w:szCs w:val="24"/>
        </w:rPr>
        <w:t xml:space="preserve">Okul öncesi kurumlarda boyama duvarı yapılması, </w:t>
      </w:r>
    </w:p>
    <w:p w:rsidR="002F39CA" w:rsidRPr="004A0E4A" w:rsidRDefault="002F39CA" w:rsidP="002F39CA">
      <w:pPr>
        <w:pStyle w:val="ListeParagraf"/>
        <w:numPr>
          <w:ilvl w:val="0"/>
          <w:numId w:val="17"/>
        </w:numPr>
        <w:autoSpaceDE w:val="0"/>
        <w:autoSpaceDN w:val="0"/>
        <w:adjustRightInd w:val="0"/>
        <w:spacing w:after="0"/>
        <w:jc w:val="both"/>
        <w:rPr>
          <w:b/>
          <w:color w:val="000000"/>
          <w:sz w:val="24"/>
          <w:szCs w:val="24"/>
        </w:rPr>
      </w:pPr>
      <w:r w:rsidRPr="004A0E4A">
        <w:rPr>
          <w:color w:val="000000"/>
          <w:sz w:val="24"/>
          <w:szCs w:val="24"/>
        </w:rPr>
        <w:t>Okullarda sağlık taramasının yapılması.</w:t>
      </w:r>
    </w:p>
    <w:p w:rsidR="002F39CA" w:rsidRDefault="002F39CA" w:rsidP="004E3F25">
      <w:pPr>
        <w:pStyle w:val="AralkYok"/>
        <w:ind w:left="0"/>
        <w:jc w:val="both"/>
      </w:pPr>
    </w:p>
    <w:tbl>
      <w:tblPr>
        <w:tblStyle w:val="KlavuzuTablo4-Vurgu41"/>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1559"/>
        <w:gridCol w:w="2410"/>
        <w:gridCol w:w="1417"/>
        <w:gridCol w:w="3964"/>
      </w:tblGrid>
      <w:tr w:rsidR="002F39CA" w:rsidRPr="00FD5CDB" w:rsidTr="002F39CA">
        <w:trPr>
          <w:cnfStyle w:val="100000000000"/>
          <w:trHeight w:val="609"/>
          <w:jc w:val="center"/>
        </w:trPr>
        <w:tc>
          <w:tcPr>
            <w:cnfStyle w:val="001000000000"/>
            <w:tcW w:w="5387"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3964" w:type="dxa"/>
            <w:tcBorders>
              <w:top w:val="single" w:sz="4" w:space="0" w:color="auto"/>
              <w:left w:val="single" w:sz="4" w:space="0" w:color="auto"/>
              <w:bottom w:val="single" w:sz="4" w:space="0" w:color="auto"/>
              <w:right w:val="single" w:sz="4" w:space="0" w:color="auto"/>
            </w:tcBorders>
            <w:vAlign w:val="center"/>
            <w:hideMark/>
          </w:tcPr>
          <w:p w:rsidR="002F39CA" w:rsidRPr="00FD5CDB" w:rsidRDefault="002F39CA" w:rsidP="002F39CA">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2F39CA" w:rsidRPr="00FD5CDB" w:rsidTr="002F39CA">
        <w:trPr>
          <w:cnfStyle w:val="000000100000"/>
          <w:trHeight w:val="240"/>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trHeight w:val="240"/>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cnfStyle w:val="000000100000"/>
          <w:trHeight w:val="173"/>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trHeight w:val="70"/>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cnfStyle w:val="000000100000"/>
          <w:trHeight w:val="64"/>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trHeight w:val="64"/>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lastRenderedPageBreak/>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9CA" w:rsidRPr="00FD5CDB" w:rsidTr="002F39CA">
        <w:trPr>
          <w:cnfStyle w:val="010000000000"/>
          <w:trHeight w:val="64"/>
          <w:jc w:val="center"/>
        </w:trPr>
        <w:tc>
          <w:tcPr>
            <w:cnfStyle w:val="001000000000"/>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F39CA" w:rsidRPr="00FD5CDB" w:rsidRDefault="002F39CA" w:rsidP="002F39CA">
            <w:pPr>
              <w:pStyle w:val="TableParagraph"/>
              <w:jc w:val="center"/>
              <w:rPr>
                <w:rFonts w:ascii="Times New Roman" w:hAnsi="Times New Roman" w:cs="Times New Roman"/>
                <w:b w:val="0"/>
                <w:sz w:val="18"/>
                <w:szCs w:val="16"/>
                <w:lang w:eastAsia="en-US"/>
              </w:rPr>
            </w:pPr>
          </w:p>
        </w:tc>
        <w:tc>
          <w:tcPr>
            <w:cnfStyle w:val="000100000000"/>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9CA" w:rsidRPr="00FD5CDB" w:rsidRDefault="002F39CA" w:rsidP="002F39CA">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2F39CA" w:rsidRDefault="002F39CA" w:rsidP="004E3F25">
      <w:pPr>
        <w:pStyle w:val="AralkYok"/>
        <w:ind w:left="0"/>
        <w:jc w:val="both"/>
      </w:pPr>
    </w:p>
    <w:p w:rsidR="002F39CA" w:rsidRDefault="002F39CA" w:rsidP="004E3F25">
      <w:pPr>
        <w:pStyle w:val="AralkYok"/>
        <w:ind w:left="0"/>
        <w:jc w:val="both"/>
      </w:pPr>
      <w:r>
        <w:t>.</w:t>
      </w:r>
    </w:p>
    <w:p w:rsidR="002F39CA" w:rsidRDefault="002F39CA" w:rsidP="004E3F25">
      <w:pPr>
        <w:pStyle w:val="AralkYok"/>
        <w:ind w:left="0"/>
        <w:jc w:val="both"/>
      </w:pPr>
    </w:p>
    <w:p w:rsidR="002F39CA" w:rsidRDefault="002F39CA" w:rsidP="002F39CA">
      <w:pPr>
        <w:pStyle w:val="ListeParagraf"/>
        <w:numPr>
          <w:ilvl w:val="1"/>
          <w:numId w:val="5"/>
        </w:numPr>
        <w:jc w:val="both"/>
        <w:rPr>
          <w:b/>
          <w:sz w:val="24"/>
          <w:szCs w:val="24"/>
        </w:rPr>
      </w:pPr>
      <w:r w:rsidRPr="002F39CA">
        <w:rPr>
          <w:b/>
          <w:sz w:val="24"/>
          <w:szCs w:val="24"/>
        </w:rPr>
        <w:t>Kurum İçi Analiz</w:t>
      </w:r>
    </w:p>
    <w:p w:rsidR="006C60B4" w:rsidRPr="004A0E4A" w:rsidRDefault="006C60B4" w:rsidP="006C60B4">
      <w:pPr>
        <w:pStyle w:val="paragraph"/>
        <w:spacing w:before="0" w:beforeAutospacing="0" w:after="0" w:afterAutospacing="0"/>
        <w:ind w:firstLine="708"/>
        <w:jc w:val="both"/>
        <w:textAlignment w:val="baseline"/>
      </w:pPr>
      <w:r w:rsidRPr="004A0E4A">
        <w:rPr>
          <w:rStyle w:val="normaltextrun"/>
        </w:rPr>
        <w:t>Müdürlüğümüzün karar alma ve iletişim süreçleri; öncelikle mevcut yasa ve yönetmelikler doğrultusunda işlemektedir. Bunun dışında kalkınma planı, bakanlığımızın bütçe uygulamaları ve eğitime ilişkin temel politika ve öncelikleri il düzeyinde alınan kararlara çerçeve çizmektedir.</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Üst makam ve kuruluşların yazılı istek ve talimatları, paydaşlarımızın beklentileri, yapılan denetim, inceleme ve araştırma sonuçları, birimlerle yapılan görüşmeler karar alma süreçlerimizi oluşturmaktadır.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Yapılan paydaş analizimizde, kurumumuzun güçlü yönleri olarak; çevreye karşı duyarlı, çözüm odaklı, farklı görüşlere açık görev alanında yetkin, güvenilir, hizmet odaklı, insan haklarına saygılı ve yenilikçi hareket etmesinin yanı sıra kaliteli hizmet sunduğu görüşleri ve çevre düzenlemesi ile temizlik hizmetlerine dair memnuniyet ön plana çıkmaktadır.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Ayrıca kurum içi ilişkiler ve kurum kültürü bakımından da Müdürlüğümüz ve Müdürlüğümüze bağlı kurum ve okullardaki çalışanlarımızın;</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Yöneticiler ile çalışanlar arasında iyi bir uyum olduğu,</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Bağlı bulundukları yöneticinin yönetim becerisinin yeterli olduğu, </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Görev ve rol tanımlarının net bir şekilde belirlendiği,</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İşiyle ilgili gelişmeler hakkında yöneticisi tarafından bilgilendirildiği,</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Karar alma süreçleriyle ilgili paydaşların dahil edildiği,</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Farklı ve yeni fikirlerin desteklendiği, </w:t>
      </w:r>
      <w:r w:rsidRPr="004A0E4A">
        <w:rPr>
          <w:rStyle w:val="eop"/>
        </w:rPr>
        <w:t> </w:t>
      </w:r>
    </w:p>
    <w:p w:rsidR="006C60B4" w:rsidRPr="004A0E4A" w:rsidRDefault="006C60B4" w:rsidP="006C60B4">
      <w:pPr>
        <w:pStyle w:val="paragraph"/>
        <w:numPr>
          <w:ilvl w:val="0"/>
          <w:numId w:val="19"/>
        </w:numPr>
        <w:spacing w:before="0" w:beforeAutospacing="0" w:after="0" w:afterAutospacing="0"/>
        <w:ind w:left="360" w:firstLine="0"/>
        <w:jc w:val="both"/>
        <w:textAlignment w:val="baseline"/>
      </w:pPr>
      <w:r w:rsidRPr="004A0E4A">
        <w:rPr>
          <w:rStyle w:val="normaltextrun"/>
        </w:rPr>
        <w:t>Çalışmaları sonucunda takdir edildiğini hissettiği hususlarında</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hem fikir oldukları verilerimize yansımış, kurum içi ilişki ve kurum kültürümüzün etkililik ve verimliliğinin de güçlü yönlerimiz arasında yer aldığı değerlendirilmiştir.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Ayrıca yukarıda belirtilen süreçler dışında kurum içinde düzenli olarak yapılan koordinasyon toplantıları, bünyemizde kurulmuş olan kurul ve komisyonlarda da iletişim ve karar alma mekanizmaları işletilmektedir.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Paydaşlarımızdan çeşitli teknolojik araçlarla, kurumda bulunan dilek, öneri ve şikâyet kutularımız ile iletişim kurulmaktadır.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Analizimizde, Müdürlüğümüz ve Müdürlüğümüze bağlı kurumlarla ilgili araç park yeri, öğretmenevi hizmetleri ve sosyal imkânlara ilişkin memnuniyet düzeylerinin her ne kadar makul olduğu değerlendirilse de söz konusu maddeler geliştirilmeye açık alanlar olarak belirlenmiştir.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 xml:space="preserve">Öte yandan Müdürlüğümüze okullarda sunulan hizmetlerle ilgili olarak da yine makul memnuniyet düzeyleri izlenmiştir. Geliştirilmeye açık alanlar öncelikli olarak atölye, bahçe, laboratuvar, okul binası, spor salonu, vb. imkânlar ile teknolojik araç-gereç kullanımı ve mesleki ve teknik </w:t>
      </w:r>
      <w:r w:rsidRPr="004A0E4A">
        <w:rPr>
          <w:rStyle w:val="normaltextrun"/>
        </w:rPr>
        <w:lastRenderedPageBreak/>
        <w:t>eğitimde istihdam alanları belirlenmiş; başta öğrenci başarısını artırmaya yönelik faaliyetler olmak üzere diğer alanların ise ilçelere yönelik olarak daha da yaygınlaştırılması hedeflenmiştir. </w:t>
      </w:r>
      <w:r w:rsidRPr="004A0E4A">
        <w:rPr>
          <w:rStyle w:val="eop"/>
        </w:rPr>
        <w:t> </w:t>
      </w:r>
    </w:p>
    <w:p w:rsidR="006C60B4" w:rsidRPr="004A0E4A" w:rsidRDefault="006C60B4" w:rsidP="006C60B4">
      <w:pPr>
        <w:pStyle w:val="paragraph"/>
        <w:spacing w:before="0" w:beforeAutospacing="0" w:after="0" w:afterAutospacing="0"/>
        <w:jc w:val="both"/>
        <w:textAlignment w:val="baseline"/>
      </w:pPr>
      <w:r w:rsidRPr="004A0E4A">
        <w:rPr>
          <w:rStyle w:val="normaltextrun"/>
        </w:rPr>
        <w:t>Ayrıca Okul-Aile Birliklerinin aktif ve nitelikli faaliyetler göstererek okullarımıza üst düzey katkılarda bulundukları da dikkat çekmiştir. </w:t>
      </w:r>
      <w:r w:rsidRPr="004A0E4A">
        <w:rPr>
          <w:rStyle w:val="eop"/>
        </w:rPr>
        <w:t> </w:t>
      </w:r>
    </w:p>
    <w:p w:rsidR="006C60B4" w:rsidRDefault="006C60B4" w:rsidP="008F7529">
      <w:pPr>
        <w:jc w:val="both"/>
        <w:rPr>
          <w:b/>
          <w:sz w:val="24"/>
          <w:szCs w:val="24"/>
        </w:rPr>
      </w:pPr>
    </w:p>
    <w:p w:rsidR="006C60B4" w:rsidRDefault="006C60B4" w:rsidP="006C60B4">
      <w:pPr>
        <w:rPr>
          <w:rFonts w:ascii="Times New Roman" w:hAnsi="Times New Roman" w:cs="Times New Roman"/>
          <w:b/>
          <w:sz w:val="24"/>
          <w:szCs w:val="24"/>
        </w:rPr>
      </w:pPr>
      <w:r w:rsidRPr="004A0E4A">
        <w:rPr>
          <w:rFonts w:ascii="Times New Roman" w:hAnsi="Times New Roman" w:cs="Times New Roman"/>
          <w:b/>
          <w:sz w:val="24"/>
          <w:szCs w:val="24"/>
        </w:rPr>
        <w:t>2.7.2. İnsan Kaynakları</w:t>
      </w:r>
    </w:p>
    <w:p w:rsidR="00DA0231" w:rsidRPr="004A0E4A" w:rsidRDefault="00DA0231" w:rsidP="00DA0231">
      <w:pPr>
        <w:pStyle w:val="paragraph"/>
        <w:spacing w:before="0" w:beforeAutospacing="0" w:after="0" w:afterAutospacing="0"/>
        <w:ind w:firstLine="708"/>
        <w:jc w:val="both"/>
        <w:textAlignment w:val="baseline"/>
      </w:pPr>
      <w:r w:rsidRPr="004A0E4A">
        <w:t>Eğitim sistemlerinin nihai amacı; topluma faydalı, toplumsal değerleri gözeten, etkili iletişim becerilerine sahip, değişime uyum sağlayabilen, öğrenmeyi öğrenen, bilişim teknolojilerini verimli kullanabilen, kendisiyle ve toplumla barışık, girişimci, araştıran, sorgulayan ve eleştirel düşünme becerilerine sahip özgür bireyler yetiştirebilmektir. </w:t>
      </w:r>
    </w:p>
    <w:p w:rsidR="00DA0231" w:rsidRPr="004A0E4A" w:rsidRDefault="00DA0231" w:rsidP="00DA0231">
      <w:pPr>
        <w:spacing w:after="0" w:line="240" w:lineRule="auto"/>
        <w:ind w:firstLine="708"/>
        <w:jc w:val="both"/>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sz w:val="24"/>
          <w:szCs w:val="24"/>
          <w:lang w:eastAsia="tr-TR"/>
        </w:rPr>
        <w:t>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kurumsal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6C60B4" w:rsidRDefault="006C60B4" w:rsidP="006C60B4">
      <w:pPr>
        <w:pStyle w:val="Balk3"/>
        <w:jc w:val="both"/>
        <w:rPr>
          <w:rFonts w:ascii="Times New Roman" w:hAnsi="Times New Roman" w:cs="Times New Roman"/>
          <w:sz w:val="20"/>
        </w:rPr>
      </w:pPr>
    </w:p>
    <w:p w:rsidR="006C60B4" w:rsidRPr="008F7529" w:rsidRDefault="006C60B4" w:rsidP="008F7529">
      <w:pPr>
        <w:pStyle w:val="Balk3"/>
        <w:jc w:val="both"/>
        <w:rPr>
          <w:rFonts w:ascii="Times New Roman" w:hAnsi="Times New Roman" w:cs="Times New Roman"/>
          <w:sz w:val="20"/>
        </w:rPr>
      </w:pPr>
      <w:r w:rsidRPr="00FD5CDB">
        <w:rPr>
          <w:rFonts w:ascii="Times New Roman" w:hAnsi="Times New Roman" w:cs="Times New Roman"/>
          <w:sz w:val="20"/>
        </w:rPr>
        <w:t>Tablo</w:t>
      </w:r>
      <w:r w:rsidR="007A6853">
        <w:rPr>
          <w:rFonts w:ascii="Times New Roman" w:hAnsi="Times New Roman" w:cs="Times New Roman"/>
          <w:sz w:val="20"/>
        </w:rPr>
        <w:t xml:space="preserve"> </w:t>
      </w:r>
      <w:r w:rsidR="004724E7">
        <w:rPr>
          <w:rFonts w:ascii="Times New Roman" w:hAnsi="Times New Roman" w:cs="Times New Roman"/>
          <w:sz w:val="20"/>
        </w:rPr>
        <w:t>9:</w:t>
      </w:r>
      <w:r w:rsidRPr="00FD5CDB">
        <w:rPr>
          <w:rFonts w:ascii="Times New Roman" w:hAnsi="Times New Roman" w:cs="Times New Roman"/>
          <w:sz w:val="20"/>
        </w:rPr>
        <w:t xml:space="preserve"> Okul Yönetici 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6C60B4" w:rsidRPr="00FD5CDB" w:rsidTr="00D17FB9">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pPr>
            <w:r w:rsidRPr="00FD5CDB">
              <w:t>YÖNETİCİ SAYILARI</w:t>
            </w:r>
          </w:p>
        </w:tc>
      </w:tr>
      <w:tr w:rsidR="006C60B4" w:rsidRPr="00FD5CDB" w:rsidTr="00D17FB9">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C60B4" w:rsidRPr="00FD5CDB" w:rsidRDefault="006C60B4" w:rsidP="00D17FB9"/>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pPr>
              <w:jc w:val="center"/>
              <w:cnfStyle w:val="000000100000"/>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pPr>
              <w:jc w:val="center"/>
              <w:cnfStyle w:val="000000100000"/>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pPr>
              <w:jc w:val="center"/>
              <w:cnfStyle w:val="000000100000"/>
              <w:rPr>
                <w:b/>
              </w:rPr>
            </w:pPr>
            <w:r w:rsidRPr="00FD5CDB">
              <w:rPr>
                <w:b/>
              </w:rPr>
              <w:t>Müdür Yardımcısı</w:t>
            </w:r>
          </w:p>
        </w:tc>
      </w:tr>
      <w:tr w:rsidR="006C60B4" w:rsidRPr="00FD5CDB" w:rsidTr="00DA023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000000"/>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000000"/>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000000"/>
              <w:rPr>
                <w:bCs/>
              </w:rPr>
            </w:pPr>
            <w:r>
              <w:rPr>
                <w:bCs/>
              </w:rPr>
              <w:t>1</w:t>
            </w:r>
          </w:p>
        </w:tc>
      </w:tr>
      <w:tr w:rsidR="006C60B4" w:rsidRPr="00FD5CDB" w:rsidTr="00DA023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100000"/>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100000"/>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6C60B4" w:rsidRPr="00FD5CDB" w:rsidRDefault="007A6853" w:rsidP="00D17FB9">
            <w:pPr>
              <w:jc w:val="center"/>
              <w:cnfStyle w:val="000000100000"/>
              <w:rPr>
                <w:bCs/>
              </w:rPr>
            </w:pPr>
            <w:r>
              <w:rPr>
                <w:bCs/>
              </w:rPr>
              <w:t>0</w:t>
            </w:r>
          </w:p>
        </w:tc>
      </w:tr>
      <w:tr w:rsidR="006C60B4" w:rsidRPr="00FD5CDB" w:rsidTr="00D17FB9">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0B4" w:rsidRPr="00FD5CDB" w:rsidRDefault="006C60B4" w:rsidP="00D17FB9">
            <w:pPr>
              <w:rPr>
                <w:b w:val="0"/>
                <w:sz w:val="18"/>
              </w:rPr>
            </w:pPr>
            <w:r w:rsidRPr="00FD5CDB">
              <w:rPr>
                <w:b w:val="0"/>
                <w:sz w:val="18"/>
              </w:rPr>
              <w:t>Anaokulu Ortaokul ve Liselerde 100 ila 500 öğrencisi bulunan kurumlarda 1 Müdür Yardımcısı</w:t>
            </w:r>
          </w:p>
          <w:p w:rsidR="006C60B4" w:rsidRPr="00FD5CDB" w:rsidRDefault="006C60B4" w:rsidP="00D17FB9">
            <w:pPr>
              <w:rPr>
                <w:b w:val="0"/>
                <w:sz w:val="18"/>
              </w:rPr>
            </w:pPr>
            <w:r>
              <w:rPr>
                <w:b w:val="0"/>
                <w:sz w:val="18"/>
              </w:rPr>
              <w:t>Ortaokul</w:t>
            </w:r>
            <w:r w:rsidRPr="00FD5CDB">
              <w:rPr>
                <w:b w:val="0"/>
                <w:sz w:val="18"/>
              </w:rPr>
              <w:t xml:space="preserve">larda 100 ila 600 öğrencisi bulunan kurumlarda 1 Müdür Yardımcısı </w:t>
            </w:r>
          </w:p>
        </w:tc>
      </w:tr>
    </w:tbl>
    <w:p w:rsidR="006C60B4" w:rsidRDefault="006C60B4" w:rsidP="006C60B4"/>
    <w:p w:rsidR="006C60B4" w:rsidRPr="00537A1E" w:rsidRDefault="006C60B4" w:rsidP="006C60B4">
      <w:pPr>
        <w:pStyle w:val="Balk3"/>
        <w:jc w:val="both"/>
        <w:rPr>
          <w:rFonts w:ascii="Times New Roman" w:hAnsi="Times New Roman" w:cs="Times New Roman"/>
          <w:sz w:val="20"/>
        </w:rPr>
      </w:pPr>
      <w:r w:rsidRPr="00FD5CDB">
        <w:rPr>
          <w:rFonts w:ascii="Times New Roman" w:hAnsi="Times New Roman" w:cs="Times New Roman"/>
          <w:sz w:val="20"/>
        </w:rPr>
        <w:t>Tablo</w:t>
      </w:r>
      <w:r w:rsidR="007A6853">
        <w:rPr>
          <w:rFonts w:ascii="Times New Roman" w:hAnsi="Times New Roman" w:cs="Times New Roman"/>
          <w:sz w:val="20"/>
        </w:rPr>
        <w:t xml:space="preserve"> </w:t>
      </w:r>
      <w:r w:rsidR="004724E7">
        <w:rPr>
          <w:rFonts w:ascii="Times New Roman" w:hAnsi="Times New Roman" w:cs="Times New Roman"/>
          <w:sz w:val="20"/>
        </w:rPr>
        <w:t>10</w:t>
      </w:r>
      <w:r w:rsidR="00A51970">
        <w:rPr>
          <w:rFonts w:ascii="Times New Roman" w:hAnsi="Times New Roman" w:cs="Times New Roman"/>
          <w:sz w:val="20"/>
        </w:rPr>
        <w:t>:</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6C60B4" w:rsidRPr="00FD5CDB" w:rsidTr="00D17FB9">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D17FB9">
            <w:pPr>
              <w:jc w:val="center"/>
              <w:rPr>
                <w:rFonts w:eastAsia="Times New Roman" w:cs="Times New Roman"/>
              </w:rPr>
            </w:pPr>
            <w:r w:rsidRPr="00FD5CDB">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D17FB9">
            <w:pPr>
              <w:jc w:val="center"/>
              <w:cnfStyle w:val="100000000000"/>
              <w:rPr>
                <w:rFonts w:eastAsia="Times New Roman" w:cs="Times New Roman"/>
              </w:rPr>
            </w:pPr>
            <w:r w:rsidRPr="00FD5CDB">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C60B4" w:rsidRPr="00FD5CDB" w:rsidRDefault="006C60B4" w:rsidP="00D17FB9">
            <w:pPr>
              <w:jc w:val="center"/>
              <w:cnfStyle w:val="10000000000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6C60B4" w:rsidRPr="00FD5CDB" w:rsidTr="00DA0231">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D17FB9">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D17FB9">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7A6853" w:rsidP="00D17FB9">
            <w:pPr>
              <w:jc w:val="center"/>
              <w:cnfStyle w:val="000000100000"/>
              <w:rPr>
                <w:rFonts w:ascii="Times New Roman" w:eastAsia="Times New Roman" w:hAnsi="Times New Roman" w:cs="Times New Roman"/>
              </w:rPr>
            </w:pPr>
            <w:r>
              <w:rPr>
                <w:rFonts w:ascii="Times New Roman" w:eastAsia="Times New Roman" w:hAnsi="Times New Roman" w:cs="Times New Roman"/>
              </w:rPr>
              <w:t>143</w:t>
            </w:r>
          </w:p>
        </w:tc>
      </w:tr>
      <w:tr w:rsidR="006C60B4" w:rsidRPr="00FD5CDB" w:rsidTr="00DA0231">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D17FB9">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D17FB9">
            <w:pPr>
              <w:cnfStyle w:val="0000000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7A6853" w:rsidP="00D17FB9">
            <w:pPr>
              <w:jc w:val="center"/>
              <w:cnfStyle w:val="000000000000"/>
              <w:rPr>
                <w:rFonts w:ascii="Times New Roman" w:eastAsia="Times New Roman" w:hAnsi="Times New Roman" w:cs="Times New Roman"/>
              </w:rPr>
            </w:pPr>
            <w:r>
              <w:rPr>
                <w:rFonts w:ascii="Times New Roman" w:eastAsia="Times New Roman" w:hAnsi="Times New Roman" w:cs="Times New Roman"/>
              </w:rPr>
              <w:t>12</w:t>
            </w:r>
          </w:p>
        </w:tc>
      </w:tr>
      <w:tr w:rsidR="006C60B4" w:rsidRPr="00FD5CDB" w:rsidTr="00DA0231">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D17FB9">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D17FB9">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7A6853" w:rsidP="00D17FB9">
            <w:pPr>
              <w:jc w:val="center"/>
              <w:cnfStyle w:val="000000100000"/>
              <w:rPr>
                <w:rFonts w:ascii="Times New Roman" w:eastAsia="Times New Roman" w:hAnsi="Times New Roman" w:cs="Times New Roman"/>
              </w:rPr>
            </w:pPr>
            <w:r>
              <w:rPr>
                <w:rFonts w:ascii="Times New Roman" w:eastAsia="Times New Roman" w:hAnsi="Times New Roman" w:cs="Times New Roman"/>
              </w:rPr>
              <w:t>10</w:t>
            </w:r>
          </w:p>
        </w:tc>
      </w:tr>
      <w:tr w:rsidR="006C60B4" w:rsidRPr="00FD5CDB" w:rsidTr="00DA0231">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D17FB9">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D17FB9">
            <w:pPr>
              <w:cnfStyle w:val="0000000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7A6853" w:rsidP="00D17FB9">
            <w:pPr>
              <w:jc w:val="center"/>
              <w:cnfStyle w:val="000000000000"/>
              <w:rPr>
                <w:rFonts w:ascii="Times New Roman" w:eastAsia="Times New Roman" w:hAnsi="Times New Roman" w:cs="Times New Roman"/>
              </w:rPr>
            </w:pPr>
            <w:r>
              <w:rPr>
                <w:rFonts w:ascii="Times New Roman" w:eastAsia="Times New Roman" w:hAnsi="Times New Roman" w:cs="Times New Roman"/>
              </w:rPr>
              <w:t>14,3</w:t>
            </w:r>
          </w:p>
        </w:tc>
      </w:tr>
      <w:tr w:rsidR="006C60B4" w:rsidRPr="00FD5CDB" w:rsidTr="00DA0231">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FD5CDB" w:rsidRDefault="006C60B4" w:rsidP="00D17FB9">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60B4" w:rsidRPr="002F3790" w:rsidRDefault="006C60B4" w:rsidP="00D17FB9">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E518D4" w:rsidRDefault="0074398A" w:rsidP="00D17FB9">
            <w:pPr>
              <w:jc w:val="center"/>
              <w:cnfStyle w:val="000000100000"/>
              <w:rPr>
                <w:rFonts w:ascii="Times New Roman" w:eastAsia="Times New Roman" w:hAnsi="Times New Roman" w:cs="Times New Roman"/>
              </w:rPr>
            </w:pPr>
            <w:r>
              <w:rPr>
                <w:rFonts w:ascii="Times New Roman" w:eastAsia="Times New Roman" w:hAnsi="Times New Roman" w:cs="Times New Roman"/>
              </w:rPr>
              <w:t>11,91</w:t>
            </w:r>
          </w:p>
        </w:tc>
      </w:tr>
      <w:tr w:rsidR="006C60B4" w:rsidRPr="00FD5CDB" w:rsidTr="00D17FB9">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60B4" w:rsidRPr="005B732A" w:rsidRDefault="006C60B4" w:rsidP="00D17FB9">
            <w:pPr>
              <w:jc w:val="center"/>
              <w:rPr>
                <w:rFonts w:ascii="Times New Roman" w:eastAsia="Times New Roman" w:hAnsi="Times New Roman" w:cs="Times New Roman"/>
                <w:b w:val="0"/>
                <w:color w:val="000000" w:themeColor="text1"/>
                <w:sz w:val="20"/>
              </w:rPr>
            </w:pPr>
            <w:r w:rsidRPr="005B732A">
              <w:rPr>
                <w:rFonts w:ascii="Times New Roman" w:eastAsia="Times New Roman" w:hAnsi="Times New Roman" w:cs="Times New Roman"/>
                <w:b w:val="0"/>
                <w:color w:val="000000" w:themeColor="text1"/>
                <w:sz w:val="20"/>
              </w:rPr>
              <w:t>Öğrenci sayıları virgülden sonra yuvarlanmıştır.</w:t>
            </w:r>
          </w:p>
        </w:tc>
      </w:tr>
    </w:tbl>
    <w:p w:rsidR="006C60B4" w:rsidRPr="006C60B4" w:rsidRDefault="006C60B4" w:rsidP="006C60B4"/>
    <w:p w:rsidR="006C60B4" w:rsidRPr="006C60B4" w:rsidRDefault="006C60B4" w:rsidP="006C60B4">
      <w:pPr>
        <w:ind w:left="1140"/>
        <w:jc w:val="both"/>
        <w:rPr>
          <w:b/>
          <w:sz w:val="24"/>
          <w:szCs w:val="24"/>
        </w:rPr>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2F39CA" w:rsidRDefault="002F39CA" w:rsidP="004E3F25">
      <w:pPr>
        <w:pStyle w:val="AralkYok"/>
        <w:ind w:left="0"/>
        <w:jc w:val="both"/>
      </w:pPr>
    </w:p>
    <w:p w:rsidR="006C60B4" w:rsidRPr="00FD5CDB" w:rsidRDefault="006C60B4" w:rsidP="006C60B4">
      <w:pPr>
        <w:pStyle w:val="Balk3"/>
        <w:jc w:val="both"/>
        <w:rPr>
          <w:sz w:val="20"/>
        </w:rPr>
      </w:pPr>
      <w:r w:rsidRPr="00FD5CDB">
        <w:rPr>
          <w:rFonts w:ascii="Times New Roman" w:hAnsi="Times New Roman" w:cs="Times New Roman"/>
          <w:sz w:val="20"/>
        </w:rPr>
        <w:t>Tablo</w:t>
      </w:r>
      <w:r w:rsidR="004724E7">
        <w:rPr>
          <w:rFonts w:ascii="Times New Roman" w:hAnsi="Times New Roman" w:cs="Times New Roman"/>
          <w:sz w:val="20"/>
        </w:rPr>
        <w:t xml:space="preserve"> 11</w:t>
      </w:r>
      <w:r w:rsidR="00A51970">
        <w:rPr>
          <w:rFonts w:ascii="Times New Roman" w:hAnsi="Times New Roman" w:cs="Times New Roman"/>
          <w:sz w:val="20"/>
        </w:rPr>
        <w:t>:</w:t>
      </w:r>
      <w:r w:rsidR="00FA1204">
        <w:rPr>
          <w:rFonts w:ascii="Times New Roman" w:hAnsi="Times New Roman" w:cs="Times New Roman"/>
          <w:sz w:val="20"/>
        </w:rPr>
        <w:t xml:space="preserve"> </w:t>
      </w:r>
      <w:r w:rsidRPr="00FD5CDB">
        <w:rPr>
          <w:rFonts w:ascii="Times New Roman" w:hAnsi="Times New Roman" w:cs="Times New Roman"/>
          <w:sz w:val="20"/>
        </w:rPr>
        <w:t>Branş Bazında Öğretmen Norm, Mevcut, İhtiyaç Sayıları</w:t>
      </w:r>
    </w:p>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6C60B4" w:rsidRPr="00FD5CDB" w:rsidTr="00D17FB9">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İhtiyaç</w:t>
            </w:r>
          </w:p>
        </w:tc>
      </w:tr>
      <w:tr w:rsidR="006C60B4" w:rsidRPr="00FD5CDB" w:rsidTr="00D17FB9">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D17FB9">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D17FB9">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D17FB9">
            <w:pPr>
              <w:cnfStyle w:val="0000000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Fen Bilimleri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Sosyal Bilgiler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Türkçe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Teknoloji Tasarım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Beden Eğitimi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Resim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Müzik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FD5CDB" w:rsidRDefault="006C60B4" w:rsidP="00D17FB9">
            <w:pPr>
              <w:jc w:val="center"/>
              <w:rPr>
                <w:rFonts w:ascii="Times New Roman" w:hAnsi="Times New Roman" w:cs="Times New Roman"/>
                <w:sz w:val="24"/>
                <w:szCs w:val="24"/>
              </w:rPr>
            </w:pPr>
            <w:r>
              <w:rPr>
                <w:rFonts w:ascii="Times New Roman" w:hAnsi="Times New Roman" w:cs="Times New Roman"/>
                <w:sz w:val="24"/>
                <w:szCs w:val="24"/>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6C60B4" w:rsidP="00D17FB9">
            <w:pP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Bilişim </w:t>
            </w:r>
            <w:r w:rsidRPr="005B732A">
              <w:rPr>
                <w:rFonts w:ascii="Times New Roman" w:hAnsi="Times New Roman" w:cs="Times New Roman"/>
                <w:color w:val="000000" w:themeColor="text1"/>
                <w:sz w:val="24"/>
                <w:szCs w:val="24"/>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5C68DE"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Default="006C60B4" w:rsidP="00D17FB9">
            <w:pPr>
              <w:jc w:val="center"/>
              <w:rPr>
                <w:rFonts w:ascii="Times New Roman" w:hAnsi="Times New Roman" w:cs="Times New Roman"/>
                <w:sz w:val="24"/>
                <w:szCs w:val="24"/>
              </w:rPr>
            </w:pPr>
            <w:r>
              <w:rPr>
                <w:rFonts w:ascii="Times New Roman" w:hAnsi="Times New Roman" w:cs="Times New Roman"/>
                <w:sz w:val="24"/>
                <w:szCs w:val="24"/>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Default="006C60B4" w:rsidP="00D17FB9">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Default="005C68DE"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Default="005C68DE"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Default="005C68DE" w:rsidP="00D17FB9">
            <w:pPr>
              <w:jc w:val="center"/>
              <w:cnfStyle w:val="000000100000"/>
              <w:rPr>
                <w:rFonts w:cs="Times New Roman"/>
                <w:color w:val="000000" w:themeColor="text1"/>
              </w:rPr>
            </w:pPr>
            <w:r>
              <w:rPr>
                <w:rFonts w:cs="Times New Roman"/>
                <w:color w:val="000000" w:themeColor="text1"/>
              </w:rPr>
              <w:t>0</w:t>
            </w:r>
          </w:p>
        </w:tc>
      </w:tr>
    </w:tbl>
    <w:p w:rsidR="006C60B4" w:rsidRDefault="006C60B4" w:rsidP="006C60B4">
      <w:pPr>
        <w:pStyle w:val="Balk3"/>
        <w:jc w:val="both"/>
        <w:rPr>
          <w:rFonts w:ascii="Times New Roman" w:hAnsi="Times New Roman" w:cs="Times New Roman"/>
          <w:sz w:val="20"/>
        </w:rPr>
      </w:pPr>
    </w:p>
    <w:p w:rsidR="006C60B4" w:rsidRPr="00FD5CDB" w:rsidRDefault="006C60B4" w:rsidP="006C60B4">
      <w:pPr>
        <w:pStyle w:val="Balk3"/>
        <w:jc w:val="both"/>
        <w:rPr>
          <w:sz w:val="20"/>
        </w:rPr>
      </w:pPr>
      <w:r w:rsidRPr="00FD5CDB">
        <w:rPr>
          <w:rFonts w:ascii="Times New Roman" w:hAnsi="Times New Roman" w:cs="Times New Roman"/>
          <w:sz w:val="20"/>
        </w:rPr>
        <w:t>Tablo</w:t>
      </w:r>
      <w:r w:rsidR="004724E7">
        <w:rPr>
          <w:rFonts w:ascii="Times New Roman" w:hAnsi="Times New Roman" w:cs="Times New Roman"/>
          <w:sz w:val="20"/>
        </w:rPr>
        <w:t xml:space="preserve"> 12</w:t>
      </w:r>
      <w:r w:rsidR="00A51970">
        <w:rPr>
          <w:rFonts w:ascii="Times New Roman" w:hAnsi="Times New Roman" w:cs="Times New Roman"/>
          <w:sz w:val="20"/>
        </w:rPr>
        <w:t>:</w:t>
      </w:r>
      <w:r w:rsidR="00FA1204">
        <w:rPr>
          <w:rFonts w:ascii="Times New Roman" w:hAnsi="Times New Roman" w:cs="Times New Roman"/>
          <w:sz w:val="20"/>
        </w:rPr>
        <w:t xml:space="preserve"> </w:t>
      </w:r>
      <w:r w:rsidRPr="00FD5CDB">
        <w:rPr>
          <w:rFonts w:ascii="Times New Roman" w:hAnsi="Times New Roman" w:cs="Times New Roman"/>
          <w:sz w:val="20"/>
        </w:rPr>
        <w:t xml:space="preserve">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6C60B4" w:rsidRPr="00FD5CDB" w:rsidTr="00D17FB9">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6C60B4" w:rsidRPr="00FD5CDB" w:rsidRDefault="006C60B4" w:rsidP="00D17FB9">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İhtiyaç</w:t>
            </w:r>
          </w:p>
        </w:tc>
      </w:tr>
      <w:tr w:rsidR="006C60B4" w:rsidRPr="00FD5CDB" w:rsidTr="00D17FB9">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D17FB9">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D17FB9">
            <w:pPr>
              <w:cnfStyle w:val="0000001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r>
      <w:tr w:rsidR="006C60B4" w:rsidRPr="00FD5CDB" w:rsidTr="00D17FB9">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D17FB9">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D17FB9">
            <w:pPr>
              <w:cnfStyle w:val="0000000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000000"/>
              <w:rPr>
                <w:rFonts w:cs="Times New Roman"/>
                <w:color w:val="000000" w:themeColor="text1"/>
              </w:rPr>
            </w:pPr>
            <w:r>
              <w:rPr>
                <w:rFonts w:cs="Times New Roman"/>
                <w:color w:val="000000" w:themeColor="text1"/>
              </w:rPr>
              <w:t>0</w:t>
            </w:r>
          </w:p>
        </w:tc>
      </w:tr>
      <w:tr w:rsidR="006C60B4" w:rsidRPr="00FD5CDB" w:rsidTr="00D17FB9">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FD5CDB" w:rsidRDefault="006C60B4" w:rsidP="00D17FB9">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0B4" w:rsidRPr="005B732A" w:rsidRDefault="006C60B4" w:rsidP="00D17FB9">
            <w:pPr>
              <w:cnfStyle w:val="0000001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C60B4" w:rsidRPr="005B732A" w:rsidRDefault="00FA1204" w:rsidP="00D17FB9">
            <w:pPr>
              <w:jc w:val="center"/>
              <w:cnfStyle w:val="000000100000"/>
              <w:rPr>
                <w:rFonts w:cs="Times New Roman"/>
                <w:color w:val="000000" w:themeColor="text1"/>
              </w:rPr>
            </w:pPr>
            <w:r>
              <w:rPr>
                <w:rFonts w:cs="Times New Roman"/>
                <w:color w:val="000000" w:themeColor="text1"/>
              </w:rPr>
              <w:t>0</w:t>
            </w:r>
          </w:p>
        </w:tc>
      </w:tr>
    </w:tbl>
    <w:p w:rsidR="002F39CA" w:rsidRDefault="002F39CA" w:rsidP="004E3F25">
      <w:pPr>
        <w:pStyle w:val="AralkYok"/>
        <w:ind w:left="0"/>
        <w:jc w:val="both"/>
      </w:pPr>
    </w:p>
    <w:p w:rsidR="00DA0231" w:rsidRDefault="00DA0231" w:rsidP="004E3F25">
      <w:pPr>
        <w:pStyle w:val="AralkYok"/>
        <w:ind w:left="0"/>
        <w:jc w:val="both"/>
      </w:pPr>
    </w:p>
    <w:p w:rsidR="00DA0231" w:rsidRPr="004A0E4A" w:rsidRDefault="00DA0231" w:rsidP="00DA0231">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t>2.7.3.Teknolojik Düzey</w:t>
      </w:r>
    </w:p>
    <w:p w:rsidR="00DA0231" w:rsidRDefault="00DA0231" w:rsidP="00DA0231">
      <w:pPr>
        <w:pStyle w:val="paragraph"/>
        <w:spacing w:before="0" w:beforeAutospacing="0" w:after="0" w:afterAutospacing="0"/>
        <w:jc w:val="both"/>
        <w:textAlignment w:val="baseline"/>
      </w:pPr>
      <w:r w:rsidRPr="004A0E4A">
        <w:t xml:space="preserve">Eğitimde yeni teknolojilerin kullanılması ve yaygınlaştırılmasına yönelik olarak bütün okulların internet erişimine kavuşması, bilgisayar başına düşen öğrenci sayısı göstergesinin hızla iyileştirilmesi, bilgi çağında eğitim gereklerinin yerine getirilmesine yönelik kampanyaların yürütülmesi ve Fatih Projesi olumlu gelişmelerdir. Donanım kadar önemli olan yazılımların da hızla devreye konulması elbette kaçınılmazdır. Müdürlüğümüze </w:t>
      </w:r>
      <w:r>
        <w:t xml:space="preserve">ait </w:t>
      </w:r>
      <w:r w:rsidRPr="004A0E4A">
        <w:t>teknolojik altyapı bilgileri aşağıdaki tabloda verilmiştir. </w:t>
      </w:r>
    </w:p>
    <w:p w:rsidR="00DA0231" w:rsidRDefault="00DA0231" w:rsidP="00DA0231">
      <w:pPr>
        <w:pStyle w:val="paragraph"/>
        <w:spacing w:before="0" w:beforeAutospacing="0" w:after="0" w:afterAutospacing="0"/>
        <w:jc w:val="both"/>
        <w:textAlignment w:val="baseline"/>
      </w:pPr>
    </w:p>
    <w:p w:rsidR="00DA0231" w:rsidRDefault="00DA0231" w:rsidP="00DA0231">
      <w:pPr>
        <w:pStyle w:val="paragraph"/>
        <w:spacing w:before="0" w:beforeAutospacing="0" w:after="0" w:afterAutospacing="0"/>
        <w:jc w:val="both"/>
        <w:textAlignment w:val="baseline"/>
      </w:pPr>
    </w:p>
    <w:p w:rsidR="00DA0231" w:rsidRDefault="00DA0231" w:rsidP="00DA0231">
      <w:pPr>
        <w:pStyle w:val="paragraph"/>
        <w:spacing w:before="0" w:beforeAutospacing="0" w:after="0" w:afterAutospacing="0"/>
        <w:jc w:val="both"/>
        <w:textAlignment w:val="baseline"/>
      </w:pPr>
    </w:p>
    <w:tbl>
      <w:tblPr>
        <w:tblStyle w:val="TabloKlavuzu"/>
        <w:tblW w:w="8784" w:type="dxa"/>
        <w:jc w:val="center"/>
        <w:tblLook w:val="04A0"/>
      </w:tblPr>
      <w:tblGrid>
        <w:gridCol w:w="7508"/>
        <w:gridCol w:w="1276"/>
      </w:tblGrid>
      <w:tr w:rsidR="00DA0231" w:rsidRPr="00FD5CDB" w:rsidTr="00D17FB9">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rsidR="00DA0231" w:rsidRPr="00FD5CDB" w:rsidRDefault="00DA0231" w:rsidP="00D17FB9">
            <w:pPr>
              <w:pStyle w:val="Balk3"/>
              <w:jc w:val="center"/>
              <w:outlineLvl w:val="2"/>
              <w:rPr>
                <w:rFonts w:ascii="Times New Roman" w:hAnsi="Times New Roman" w:cs="Times New Roman"/>
                <w:color w:val="FFFFFF" w:themeColor="background1"/>
              </w:rPr>
            </w:pPr>
            <w:r w:rsidRPr="00FD5CDB">
              <w:rPr>
                <w:rFonts w:ascii="Times New Roman" w:hAnsi="Times New Roman" w:cs="Times New Roman"/>
                <w:color w:val="FFFFFF" w:themeColor="background1"/>
              </w:rPr>
              <w:t>Teknoloji ve Bilişim Altyapısı</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FA1204" w:rsidP="00D17FB9">
            <w:pPr>
              <w:pStyle w:val="Balk3"/>
              <w:jc w:val="center"/>
              <w:outlineLvl w:val="2"/>
              <w:rPr>
                <w:rFonts w:ascii="Times New Roman" w:hAnsi="Times New Roman" w:cs="Times New Roman"/>
                <w:b/>
              </w:rPr>
            </w:pPr>
            <w:r>
              <w:rPr>
                <w:rFonts w:ascii="Times New Roman" w:hAnsi="Times New Roman" w:cs="Times New Roman"/>
              </w:rPr>
              <w:t>13</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Tablet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FA1204" w:rsidP="00D17FB9">
            <w:pPr>
              <w:pStyle w:val="Balk3"/>
              <w:jc w:val="center"/>
              <w:outlineLvl w:val="2"/>
              <w:rPr>
                <w:rFonts w:ascii="Times New Roman" w:hAnsi="Times New Roman" w:cs="Times New Roman"/>
                <w:b/>
              </w:rPr>
            </w:pPr>
            <w:r>
              <w:rPr>
                <w:rFonts w:ascii="Times New Roman" w:hAnsi="Times New Roman" w:cs="Times New Roman"/>
              </w:rPr>
              <w:t>-</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FA1204" w:rsidP="00D17FB9">
            <w:pPr>
              <w:pStyle w:val="Balk3"/>
              <w:jc w:val="center"/>
              <w:outlineLvl w:val="2"/>
              <w:rPr>
                <w:rFonts w:ascii="Times New Roman" w:hAnsi="Times New Roman" w:cs="Times New Roman"/>
                <w:b/>
              </w:rPr>
            </w:pPr>
            <w:r>
              <w:rPr>
                <w:rFonts w:ascii="Times New Roman" w:hAnsi="Times New Roman" w:cs="Times New Roman"/>
              </w:rPr>
              <w:t>1</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DYS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1</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EA4C5E" w:rsidP="00D17FB9">
            <w:pPr>
              <w:pStyle w:val="Balk3"/>
              <w:jc w:val="center"/>
              <w:outlineLvl w:val="2"/>
              <w:rPr>
                <w:rFonts w:ascii="Times New Roman" w:hAnsi="Times New Roman" w:cs="Times New Roman"/>
                <w:b/>
              </w:rPr>
            </w:pPr>
            <w:r>
              <w:rPr>
                <w:rFonts w:ascii="Times New Roman" w:hAnsi="Times New Roman" w:cs="Times New Roman"/>
              </w:rPr>
              <w:t>9</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Var</w:t>
            </w:r>
          </w:p>
        </w:tc>
      </w:tr>
      <w:tr w:rsidR="00DA0231" w:rsidRPr="00FD5CDB" w:rsidTr="00D17FB9">
        <w:trPr>
          <w:jc w:val="center"/>
        </w:trPr>
        <w:tc>
          <w:tcPr>
            <w:tcW w:w="7508" w:type="dxa"/>
            <w:tcBorders>
              <w:top w:val="single" w:sz="4" w:space="0" w:color="auto"/>
              <w:left w:val="single" w:sz="4" w:space="0" w:color="auto"/>
              <w:bottom w:val="single" w:sz="4" w:space="0" w:color="auto"/>
              <w:right w:val="single" w:sz="4" w:space="0" w:color="auto"/>
            </w:tcBorders>
            <w:hideMark/>
          </w:tcPr>
          <w:p w:rsidR="00DA0231" w:rsidRPr="007C7EAD" w:rsidRDefault="00DA0231" w:rsidP="00D17FB9">
            <w:pPr>
              <w:pStyle w:val="Balk3"/>
              <w:outlineLvl w:val="2"/>
              <w:rPr>
                <w:rFonts w:ascii="Times New Roman" w:hAnsi="Times New Roman" w:cs="Times New Roman"/>
                <w:b/>
                <w:color w:val="000000" w:themeColor="text1"/>
              </w:rPr>
            </w:pPr>
            <w:r w:rsidRPr="007C7EAD">
              <w:rPr>
                <w:rFonts w:ascii="Times New Roman" w:hAnsi="Times New Roman" w:cs="Times New Roman"/>
                <w:color w:val="000000" w:themeColor="text1"/>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DA0231" w:rsidRPr="00FD5CDB" w:rsidRDefault="00DA0231" w:rsidP="00D17FB9">
            <w:pPr>
              <w:pStyle w:val="Balk3"/>
              <w:jc w:val="center"/>
              <w:outlineLvl w:val="2"/>
              <w:rPr>
                <w:rFonts w:ascii="Times New Roman" w:hAnsi="Times New Roman" w:cs="Times New Roman"/>
                <w:b/>
              </w:rPr>
            </w:pPr>
            <w:r>
              <w:rPr>
                <w:rFonts w:ascii="Times New Roman" w:hAnsi="Times New Roman" w:cs="Times New Roman"/>
              </w:rPr>
              <w:t>-</w:t>
            </w:r>
          </w:p>
        </w:tc>
      </w:tr>
    </w:tbl>
    <w:p w:rsidR="00DA0231" w:rsidRPr="004A0E4A" w:rsidRDefault="00DA0231" w:rsidP="00DA0231">
      <w:pPr>
        <w:pStyle w:val="paragraph"/>
        <w:spacing w:before="0" w:beforeAutospacing="0" w:after="0" w:afterAutospacing="0"/>
        <w:jc w:val="both"/>
        <w:textAlignment w:val="baseline"/>
      </w:pPr>
    </w:p>
    <w:p w:rsidR="00543942" w:rsidRDefault="00543942" w:rsidP="00543942">
      <w:pPr>
        <w:rPr>
          <w:rFonts w:ascii="Times New Roman" w:hAnsi="Times New Roman" w:cs="Times New Roman"/>
          <w:b/>
          <w:sz w:val="24"/>
          <w:szCs w:val="24"/>
          <w:lang w:eastAsia="tr-TR"/>
        </w:rPr>
      </w:pPr>
    </w:p>
    <w:p w:rsidR="00543942" w:rsidRDefault="00543942" w:rsidP="00543942">
      <w:pPr>
        <w:rPr>
          <w:rFonts w:ascii="Times New Roman" w:hAnsi="Times New Roman" w:cs="Times New Roman"/>
          <w:b/>
          <w:sz w:val="24"/>
          <w:szCs w:val="24"/>
          <w:lang w:eastAsia="tr-TR"/>
        </w:rPr>
      </w:pPr>
    </w:p>
    <w:p w:rsidR="00543942" w:rsidRDefault="00543942" w:rsidP="00543942">
      <w:pPr>
        <w:rPr>
          <w:rFonts w:ascii="Times New Roman" w:hAnsi="Times New Roman" w:cs="Times New Roman"/>
          <w:b/>
          <w:sz w:val="24"/>
          <w:szCs w:val="24"/>
          <w:lang w:eastAsia="tr-TR"/>
        </w:rPr>
      </w:pPr>
    </w:p>
    <w:p w:rsidR="00543942" w:rsidRPr="004A0E4A" w:rsidRDefault="00543942" w:rsidP="00543942">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t>2.7.4. Mali Kaynaklar</w:t>
      </w:r>
    </w:p>
    <w:p w:rsidR="00543942" w:rsidRPr="004A0E4A" w:rsidRDefault="00543942" w:rsidP="00543942">
      <w:pPr>
        <w:rPr>
          <w:rStyle w:val="normaltextrun"/>
          <w:rFonts w:ascii="Times New Roman" w:hAnsi="Times New Roman" w:cs="Times New Roman"/>
          <w:color w:val="000000"/>
          <w:sz w:val="24"/>
          <w:szCs w:val="24"/>
          <w:bdr w:val="none" w:sz="0" w:space="0" w:color="auto" w:frame="1"/>
        </w:rPr>
      </w:pPr>
      <w:r w:rsidRPr="004A0E4A">
        <w:rPr>
          <w:rStyle w:val="normaltextrun"/>
          <w:rFonts w:ascii="Times New Roman" w:hAnsi="Times New Roman" w:cs="Times New Roman"/>
          <w:color w:val="000000"/>
          <w:sz w:val="24"/>
          <w:szCs w:val="24"/>
          <w:bdr w:val="none" w:sz="0" w:space="0" w:color="auto" w:frame="1"/>
        </w:rPr>
        <w:t>Eğitim ve öğretimin başlıca finans kaynaklarını merkezî yönetim bütçesinden ayrılan pay, ilçe özel idareleri bütçesinden ayrılan kaynaklar, ulusal ve uluslararası kurum kuruluşlardan sağlanan hibe, kredi ve burslar, gerçek ve tüzel kişilerin bağışları ve okul-aile birlikleri gelirleri oluşturmaktadır.</w:t>
      </w:r>
    </w:p>
    <w:p w:rsidR="00543942" w:rsidRPr="00FD5CDB" w:rsidRDefault="00543942" w:rsidP="00543942">
      <w:pPr>
        <w:pStyle w:val="GvdeMetni"/>
        <w:spacing w:before="3"/>
        <w:jc w:val="both"/>
        <w:rPr>
          <w:rFonts w:ascii="Times New Roman" w:hAnsi="Times New Roman" w:cs="Times New Roman"/>
        </w:rPr>
      </w:pPr>
      <w:r>
        <w:rPr>
          <w:rFonts w:ascii="Times New Roman" w:hAnsi="Times New Roman" w:cs="Times New Roman"/>
        </w:rPr>
        <w:t>Müdürlüğümüzün 2024-</w:t>
      </w:r>
      <w:r w:rsidRPr="00FD5CDB">
        <w:rPr>
          <w:rFonts w:ascii="Times New Roman" w:hAnsi="Times New Roman" w:cs="Times New Roman"/>
        </w:rPr>
        <w:t>202</w:t>
      </w:r>
      <w:r>
        <w:rPr>
          <w:rFonts w:ascii="Times New Roman" w:hAnsi="Times New Roman" w:cs="Times New Roman"/>
        </w:rPr>
        <w:t>8</w:t>
      </w:r>
      <w:r w:rsidRPr="00FD5CDB">
        <w:rPr>
          <w:rFonts w:ascii="Times New Roman" w:hAnsi="Times New Roman" w:cs="Times New Roman"/>
        </w:rPr>
        <w:t xml:space="preserve"> döneminde kaynakları, uygulanmakta olan tasarruf tedbirleri de dikkati alınarak tahmin edilmiş ve tabloda sunulmuştur.</w:t>
      </w:r>
    </w:p>
    <w:p w:rsidR="00543942" w:rsidRPr="00FD5CDB" w:rsidRDefault="00EA4C5E" w:rsidP="00543942">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 xml:space="preserve">Tablo </w:t>
      </w:r>
      <w:r w:rsidR="004724E7">
        <w:rPr>
          <w:rFonts w:ascii="Times New Roman" w:hAnsi="Times New Roman" w:cs="Times New Roman"/>
          <w:color w:val="000000" w:themeColor="text1"/>
          <w:sz w:val="20"/>
        </w:rPr>
        <w:t>13</w:t>
      </w:r>
      <w:r w:rsidR="00A51970">
        <w:rPr>
          <w:rFonts w:ascii="Times New Roman" w:hAnsi="Times New Roman" w:cs="Times New Roman"/>
          <w:color w:val="000000" w:themeColor="text1"/>
          <w:sz w:val="20"/>
        </w:rPr>
        <w:t>:</w:t>
      </w:r>
      <w:r w:rsidR="00543942" w:rsidRPr="00FD5CDB">
        <w:rPr>
          <w:rFonts w:ascii="Times New Roman" w:hAnsi="Times New Roman" w:cs="Times New Roman"/>
          <w:color w:val="000000" w:themeColor="text1"/>
          <w:sz w:val="20"/>
        </w:rPr>
        <w:t xml:space="preserve"> Tahmini Kaynaklar (TL)</w:t>
      </w: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543942" w:rsidRPr="00FD5CDB" w:rsidTr="00D17FB9">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rPr>
                <w:rFonts w:ascii="Times New Roman" w:hAnsi="Times New Roman" w:cs="Times New Roman"/>
                <w:color w:val="FFFFFF" w:themeColor="background1"/>
                <w:sz w:val="24"/>
                <w:szCs w:val="24"/>
              </w:rPr>
            </w:pPr>
          </w:p>
          <w:p w:rsidR="00543942" w:rsidRPr="00FD5CDB" w:rsidRDefault="00543942" w:rsidP="00D17FB9">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43942" w:rsidRPr="00FD5CDB" w:rsidRDefault="00543942" w:rsidP="00D17FB9">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43942" w:rsidRPr="00FD5CDB" w:rsidRDefault="00543942" w:rsidP="00D17FB9">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543942" w:rsidRPr="00FD5CDB" w:rsidRDefault="00543942" w:rsidP="00D17FB9">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543942" w:rsidRPr="00FD5CDB" w:rsidRDefault="00543942" w:rsidP="00D17FB9">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543942" w:rsidRPr="00FD5CDB" w:rsidTr="00D17FB9">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FD5CDB" w:rsidRDefault="00543942" w:rsidP="00D17FB9">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bCs/>
                <w:sz w:val="22"/>
              </w:rPr>
            </w:pPr>
            <w:r>
              <w:rPr>
                <w:rFonts w:ascii="Times New Roman" w:hAnsi="Times New Roman" w:cs="Times New Roman"/>
                <w:bCs/>
                <w:sz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cnfStyle w:val="000000100000"/>
              <w:rPr>
                <w:rFonts w:ascii="Times New Roman" w:hAnsi="Times New Roman" w:cs="Times New Roman"/>
                <w:sz w:val="22"/>
              </w:rPr>
            </w:pPr>
            <w:r>
              <w:rPr>
                <w:rFonts w:ascii="Times New Roman" w:hAnsi="Times New Roman" w:cs="Times New Roman"/>
                <w:sz w:val="22"/>
              </w:rPr>
              <w:t>8000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sz w:val="22"/>
              </w:rPr>
            </w:pPr>
            <w:r>
              <w:rPr>
                <w:rFonts w:ascii="Times New Roman" w:hAnsi="Times New Roman" w:cs="Times New Roman"/>
                <w:sz w:val="22"/>
              </w:rPr>
              <w:t>10000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cnfStyle w:val="000000100000"/>
              <w:rPr>
                <w:rFonts w:ascii="Times New Roman" w:hAnsi="Times New Roman" w:cs="Times New Roman"/>
                <w:sz w:val="22"/>
              </w:rPr>
            </w:pPr>
            <w:r>
              <w:rPr>
                <w:rFonts w:ascii="Times New Roman" w:hAnsi="Times New Roman" w:cs="Times New Roman"/>
                <w:sz w:val="22"/>
              </w:rPr>
              <w:t>15000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bCs/>
                <w:sz w:val="22"/>
              </w:rPr>
            </w:pPr>
            <w:r>
              <w:rPr>
                <w:rFonts w:ascii="Times New Roman" w:hAnsi="Times New Roman" w:cs="Times New Roman"/>
                <w:bCs/>
                <w:sz w:val="22"/>
              </w:rPr>
              <w:t>25000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543942" w:rsidP="00D17FB9">
            <w:pPr>
              <w:jc w:val="right"/>
              <w:rPr>
                <w:rFonts w:ascii="Times New Roman" w:hAnsi="Times New Roman" w:cs="Times New Roman"/>
                <w:b w:val="0"/>
                <w:sz w:val="22"/>
              </w:rPr>
            </w:pPr>
          </w:p>
        </w:tc>
      </w:tr>
      <w:tr w:rsidR="00543942" w:rsidRPr="00FD5CDB" w:rsidTr="00D17FB9">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FD5CDB" w:rsidRDefault="00543942" w:rsidP="00D17FB9">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rPr>
                <w:rFonts w:ascii="Times New Roman" w:hAnsi="Times New Roman" w:cs="Times New Roman"/>
                <w:bCs/>
                <w:sz w:val="22"/>
              </w:rPr>
            </w:pPr>
            <w:r>
              <w:rPr>
                <w:rFonts w:ascii="Times New Roman" w:hAnsi="Times New Roman" w:cs="Times New Roman"/>
                <w:bCs/>
                <w:sz w:val="22"/>
              </w:rPr>
              <w:t>-</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cnfStyle w:val="000000010000"/>
              <w:rPr>
                <w:rFonts w:ascii="Times New Roman" w:hAnsi="Times New Roman" w:cs="Times New Roman"/>
                <w:bCs/>
                <w:sz w:val="22"/>
              </w:rPr>
            </w:pPr>
            <w:r>
              <w:rPr>
                <w:rFonts w:ascii="Times New Roman" w:hAnsi="Times New Roman" w:cs="Times New Roman"/>
                <w:bCs/>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rPr>
                <w:rFonts w:ascii="Times New Roman" w:hAnsi="Times New Roman" w:cs="Times New Roman"/>
                <w:bCs/>
                <w:sz w:val="22"/>
              </w:rPr>
            </w:pPr>
            <w:r>
              <w:rPr>
                <w:rFonts w:ascii="Times New Roman" w:hAnsi="Times New Roman" w:cs="Times New Roman"/>
                <w:bCs/>
                <w:sz w:val="22"/>
              </w:rPr>
              <w:t>-</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cnfStyle w:val="000000010000"/>
              <w:rPr>
                <w:rFonts w:ascii="Times New Roman" w:hAnsi="Times New Roman" w:cs="Times New Roman"/>
                <w:bCs/>
                <w:sz w:val="22"/>
              </w:rPr>
            </w:pPr>
            <w:r>
              <w:rPr>
                <w:rFonts w:ascii="Times New Roman" w:hAnsi="Times New Roman" w:cs="Times New Roman"/>
                <w:bCs/>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rPr>
                <w:rFonts w:ascii="Times New Roman" w:hAnsi="Times New Roman" w:cs="Times New Roman"/>
                <w:bCs/>
                <w:sz w:val="22"/>
              </w:rPr>
            </w:pPr>
            <w:r>
              <w:rPr>
                <w:rFonts w:ascii="Times New Roman" w:hAnsi="Times New Roman" w:cs="Times New Roman"/>
                <w:bCs/>
                <w:sz w:val="22"/>
              </w:rPr>
              <w:t>-</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EA4C5E">
            <w:pPr>
              <w:jc w:val="center"/>
              <w:rPr>
                <w:rFonts w:ascii="Times New Roman" w:hAnsi="Times New Roman" w:cs="Times New Roman"/>
                <w:b w:val="0"/>
                <w:sz w:val="22"/>
              </w:rPr>
            </w:pPr>
            <w:r>
              <w:rPr>
                <w:rFonts w:ascii="Times New Roman" w:hAnsi="Times New Roman" w:cs="Times New Roman"/>
                <w:b w:val="0"/>
                <w:sz w:val="22"/>
              </w:rPr>
              <w:t>-</w:t>
            </w:r>
          </w:p>
        </w:tc>
      </w:tr>
      <w:tr w:rsidR="00543942" w:rsidRPr="00FD5CDB" w:rsidTr="00D17FB9">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FD5CDB" w:rsidRDefault="00543942" w:rsidP="00D17FB9">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bCs w:val="0"/>
                <w:sz w:val="22"/>
              </w:rPr>
            </w:pPr>
            <w:r>
              <w:rPr>
                <w:rFonts w:ascii="Times New Roman" w:hAnsi="Times New Roman" w:cs="Times New Roman"/>
                <w:bCs w:val="0"/>
                <w:sz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cnfStyle w:val="010000000000"/>
              <w:rPr>
                <w:rFonts w:ascii="Times New Roman" w:hAnsi="Times New Roman" w:cs="Times New Roman"/>
                <w:sz w:val="22"/>
              </w:rPr>
            </w:pPr>
            <w:r>
              <w:rPr>
                <w:rFonts w:ascii="Times New Roman" w:hAnsi="Times New Roman" w:cs="Times New Roman"/>
                <w:sz w:val="22"/>
              </w:rPr>
              <w:t>8000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sz w:val="22"/>
              </w:rPr>
            </w:pPr>
            <w:r>
              <w:rPr>
                <w:rFonts w:ascii="Times New Roman" w:hAnsi="Times New Roman" w:cs="Times New Roman"/>
                <w:sz w:val="22"/>
              </w:rPr>
              <w:t>10000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cnfStyle w:val="010000000000"/>
              <w:rPr>
                <w:rFonts w:ascii="Times New Roman" w:hAnsi="Times New Roman" w:cs="Times New Roman"/>
                <w:sz w:val="22"/>
              </w:rPr>
            </w:pPr>
            <w:r>
              <w:rPr>
                <w:rFonts w:ascii="Times New Roman" w:hAnsi="Times New Roman" w:cs="Times New Roman"/>
                <w:sz w:val="22"/>
              </w:rPr>
              <w:t>15000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EA4C5E" w:rsidP="00D17FB9">
            <w:pPr>
              <w:jc w:val="right"/>
              <w:rPr>
                <w:rFonts w:ascii="Times New Roman" w:hAnsi="Times New Roman" w:cs="Times New Roman"/>
                <w:bCs w:val="0"/>
                <w:sz w:val="22"/>
              </w:rPr>
            </w:pPr>
            <w:r>
              <w:rPr>
                <w:rFonts w:ascii="Times New Roman" w:hAnsi="Times New Roman" w:cs="Times New Roman"/>
                <w:bCs w:val="0"/>
                <w:sz w:val="22"/>
              </w:rPr>
              <w:t>25000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43942" w:rsidRPr="00E518D4" w:rsidRDefault="00543942" w:rsidP="00D17FB9">
            <w:pPr>
              <w:jc w:val="right"/>
              <w:rPr>
                <w:rFonts w:ascii="Times New Roman" w:hAnsi="Times New Roman" w:cs="Times New Roman"/>
                <w:sz w:val="22"/>
              </w:rPr>
            </w:pPr>
          </w:p>
        </w:tc>
      </w:tr>
    </w:tbl>
    <w:p w:rsidR="00DA0231" w:rsidRDefault="00DA0231" w:rsidP="004E3F25">
      <w:pPr>
        <w:pStyle w:val="AralkYok"/>
        <w:ind w:left="0"/>
        <w:jc w:val="both"/>
      </w:pPr>
    </w:p>
    <w:p w:rsidR="00543942" w:rsidRPr="00543942" w:rsidRDefault="00543942" w:rsidP="004E3F25">
      <w:pPr>
        <w:pStyle w:val="AralkYok"/>
        <w:ind w:left="0"/>
        <w:jc w:val="both"/>
      </w:pPr>
    </w:p>
    <w:p w:rsidR="00543942" w:rsidRPr="00543942" w:rsidRDefault="00543942" w:rsidP="00543942">
      <w:pPr>
        <w:pStyle w:val="ListeParagraf"/>
        <w:numPr>
          <w:ilvl w:val="1"/>
          <w:numId w:val="5"/>
        </w:numPr>
        <w:rPr>
          <w:rStyle w:val="normaltextrun"/>
          <w:b/>
          <w:color w:val="000000"/>
          <w:sz w:val="24"/>
          <w:szCs w:val="24"/>
          <w:bdr w:val="none" w:sz="0" w:space="0" w:color="auto" w:frame="1"/>
        </w:rPr>
      </w:pPr>
      <w:r w:rsidRPr="00543942">
        <w:rPr>
          <w:rStyle w:val="normaltextrun"/>
          <w:b/>
          <w:color w:val="000000"/>
          <w:sz w:val="24"/>
          <w:szCs w:val="24"/>
          <w:bdr w:val="none" w:sz="0" w:space="0" w:color="auto" w:frame="1"/>
        </w:rPr>
        <w:t>Çevre Analizi (PESTLE)</w:t>
      </w:r>
    </w:p>
    <w:p w:rsidR="00543942" w:rsidRDefault="00543942" w:rsidP="00543942">
      <w:pPr>
        <w:ind w:firstLine="708"/>
        <w:rPr>
          <w:rStyle w:val="eop"/>
          <w:rFonts w:ascii="Times New Roman" w:hAnsi="Times New Roman" w:cs="Times New Roman"/>
          <w:color w:val="000000"/>
          <w:sz w:val="24"/>
          <w:szCs w:val="24"/>
          <w:shd w:val="clear" w:color="auto" w:fill="FFFFFF"/>
        </w:rPr>
      </w:pPr>
      <w:r>
        <w:t xml:space="preserve"> </w:t>
      </w:r>
      <w:r w:rsidRPr="004A0E4A">
        <w:rPr>
          <w:rStyle w:val="normaltextrun"/>
          <w:rFonts w:ascii="Times New Roman" w:hAnsi="Times New Roman" w:cs="Times New Roman"/>
          <w:color w:val="000000"/>
          <w:sz w:val="24"/>
          <w:szCs w:val="24"/>
          <w:shd w:val="clear" w:color="auto" w:fill="FFFFFF"/>
        </w:rPr>
        <w:t xml:space="preserve">PESTLE analiziyle </w:t>
      </w:r>
      <w:r w:rsidR="00EA4C5E">
        <w:rPr>
          <w:rStyle w:val="normaltextrun"/>
          <w:rFonts w:ascii="Times New Roman" w:hAnsi="Times New Roman" w:cs="Times New Roman"/>
          <w:color w:val="000000"/>
          <w:sz w:val="24"/>
          <w:szCs w:val="24"/>
          <w:shd w:val="clear" w:color="auto" w:fill="FFFFFF"/>
        </w:rPr>
        <w:t>Turan İlkokulu</w:t>
      </w:r>
      <w:r w:rsidRPr="004A0E4A">
        <w:rPr>
          <w:rStyle w:val="normaltextrun"/>
          <w:rFonts w:ascii="Times New Roman" w:hAnsi="Times New Roman" w:cs="Times New Roman"/>
          <w:color w:val="000000"/>
          <w:sz w:val="24"/>
          <w:szCs w:val="24"/>
          <w:shd w:val="clear" w:color="auto" w:fill="FFFFFF"/>
        </w:rPr>
        <w:t xml:space="preserve">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dikkate alınmıştır.</w:t>
      </w:r>
      <w:r w:rsidRPr="004A0E4A">
        <w:rPr>
          <w:rStyle w:val="eop"/>
          <w:rFonts w:ascii="Times New Roman" w:hAnsi="Times New Roman" w:cs="Times New Roman"/>
          <w:color w:val="000000"/>
          <w:sz w:val="24"/>
          <w:szCs w:val="24"/>
          <w:shd w:val="clear" w:color="auto" w:fill="FFFFFF"/>
        </w:rPr>
        <w:t> </w:t>
      </w:r>
    </w:p>
    <w:p w:rsidR="00543942" w:rsidRPr="004A0E4A" w:rsidRDefault="00543942" w:rsidP="00543942">
      <w:pPr>
        <w:pStyle w:val="Balk5"/>
        <w:rPr>
          <w:rFonts w:ascii="Times New Roman" w:hAnsi="Times New Roman" w:cs="Times New Roman"/>
          <w:sz w:val="24"/>
          <w:szCs w:val="24"/>
        </w:rPr>
      </w:pPr>
      <w:r w:rsidRPr="004A0E4A">
        <w:rPr>
          <w:rFonts w:ascii="Times New Roman" w:hAnsi="Times New Roman" w:cs="Times New Roman"/>
          <w:sz w:val="24"/>
          <w:szCs w:val="24"/>
        </w:rPr>
        <w:t>Politik Eğilimler</w:t>
      </w:r>
    </w:p>
    <w:p w:rsidR="00543942" w:rsidRPr="004A0E4A" w:rsidRDefault="00543942" w:rsidP="00543942">
      <w:pPr>
        <w:rPr>
          <w:rFonts w:ascii="Times New Roman" w:hAnsi="Times New Roman" w:cs="Times New Roman"/>
          <w:sz w:val="24"/>
          <w:szCs w:val="24"/>
        </w:rPr>
      </w:pP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Hükümet politikalarında ve üst politika belgelerinde eğitime daha fazla önem atfedilmesi,</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Merkezi bütçeden eğitimin yüksek oranda pay alması,</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Yerel yönetimlerin eğitime katkısının daha fazla olması,</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Eğitim müfredatının eğitimin tüm kademelerinde çağın gereklerine uygun öğrenci merkezli hale getirilmesi,</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Okul öncesi eğitime verilen önem ve desteğin artırılarak devam etmesi,</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Eğitim ve teknolojik altyapı konularındaki devlet politikalarının önem kazanması,</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 xml:space="preserve">Eğitim politikalarının sık sık değişmesi, </w:t>
      </w:r>
    </w:p>
    <w:p w:rsidR="00543942" w:rsidRPr="004A0E4A" w:rsidRDefault="00543942" w:rsidP="00543942">
      <w:pPr>
        <w:pStyle w:val="ListeParagraf"/>
        <w:numPr>
          <w:ilvl w:val="0"/>
          <w:numId w:val="21"/>
        </w:numPr>
        <w:autoSpaceDE w:val="0"/>
        <w:autoSpaceDN w:val="0"/>
        <w:adjustRightInd w:val="0"/>
        <w:spacing w:after="0"/>
        <w:jc w:val="both"/>
        <w:rPr>
          <w:b/>
          <w:color w:val="000000"/>
          <w:sz w:val="24"/>
          <w:szCs w:val="24"/>
        </w:rPr>
      </w:pPr>
      <w:r w:rsidRPr="004A0E4A">
        <w:rPr>
          <w:color w:val="000000"/>
          <w:sz w:val="24"/>
          <w:szCs w:val="24"/>
        </w:rPr>
        <w:t>Eğitimin yerele devredilmesi ile ilgili çalışmaların yetersiz olması,</w:t>
      </w:r>
    </w:p>
    <w:p w:rsidR="00543942" w:rsidRPr="004A0E4A" w:rsidRDefault="00543942" w:rsidP="00543942">
      <w:pPr>
        <w:pStyle w:val="ListeParagraf"/>
        <w:autoSpaceDE w:val="0"/>
        <w:autoSpaceDN w:val="0"/>
        <w:adjustRightInd w:val="0"/>
        <w:spacing w:after="0"/>
        <w:jc w:val="both"/>
        <w:rPr>
          <w:b/>
          <w:color w:val="000000"/>
          <w:sz w:val="24"/>
          <w:szCs w:val="24"/>
        </w:rPr>
      </w:pPr>
    </w:p>
    <w:p w:rsidR="00543942" w:rsidRPr="004A0E4A" w:rsidRDefault="00543942" w:rsidP="008A14B9">
      <w:pPr>
        <w:pStyle w:val="Balk5"/>
        <w:rPr>
          <w:rFonts w:ascii="Times New Roman" w:hAnsi="Times New Roman" w:cs="Times New Roman"/>
          <w:sz w:val="24"/>
          <w:szCs w:val="24"/>
        </w:rPr>
      </w:pPr>
      <w:r w:rsidRPr="004A0E4A">
        <w:rPr>
          <w:rFonts w:ascii="Times New Roman" w:hAnsi="Times New Roman" w:cs="Times New Roman"/>
          <w:sz w:val="24"/>
          <w:szCs w:val="24"/>
        </w:rPr>
        <w:lastRenderedPageBreak/>
        <w:t>Ekonomik Eğilimler</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sz w:val="24"/>
          <w:szCs w:val="24"/>
        </w:rPr>
        <w:t xml:space="preserve">Eğitim öğretimin finansmanında hayırsever vatandaşların (okul inşaatı vb.) desteklerinin olmaması, </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color w:val="000000"/>
          <w:sz w:val="24"/>
          <w:szCs w:val="24"/>
        </w:rPr>
        <w:t>İş hayatında eleman ihtiyacının artmış olması,</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color w:val="000000"/>
          <w:sz w:val="24"/>
          <w:szCs w:val="24"/>
        </w:rPr>
        <w:t>TÜİK verilerine göre ilçemizin negatif göç oranına sahip olması,</w:t>
      </w:r>
    </w:p>
    <w:p w:rsidR="00543942" w:rsidRPr="004A0E4A" w:rsidRDefault="00543942" w:rsidP="00543942">
      <w:pPr>
        <w:pStyle w:val="ListeParagraf"/>
        <w:numPr>
          <w:ilvl w:val="0"/>
          <w:numId w:val="22"/>
        </w:numPr>
        <w:spacing w:before="240"/>
        <w:jc w:val="both"/>
        <w:rPr>
          <w:b/>
          <w:sz w:val="24"/>
          <w:szCs w:val="24"/>
        </w:rPr>
      </w:pPr>
      <w:r w:rsidRPr="004A0E4A">
        <w:rPr>
          <w:sz w:val="24"/>
          <w:szCs w:val="24"/>
        </w:rPr>
        <w:t>İstihdamda geleneksel alanlardan bilgi ve hizmet sektörüne kayma,</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color w:val="000000"/>
          <w:sz w:val="24"/>
          <w:szCs w:val="24"/>
        </w:rPr>
        <w:t>Teşvikler ve girişimcilikler neticesi hayvancılık ve tarım ürünlerinde markalaşmaya yönelimin sektöre olumlu yansıması,</w:t>
      </w:r>
    </w:p>
    <w:p w:rsidR="00543942" w:rsidRPr="004A0E4A" w:rsidRDefault="0073661A" w:rsidP="00543942">
      <w:pPr>
        <w:pStyle w:val="ListeParagraf"/>
        <w:numPr>
          <w:ilvl w:val="0"/>
          <w:numId w:val="22"/>
        </w:numPr>
        <w:autoSpaceDE w:val="0"/>
        <w:autoSpaceDN w:val="0"/>
        <w:adjustRightInd w:val="0"/>
        <w:spacing w:after="0"/>
        <w:jc w:val="both"/>
        <w:rPr>
          <w:b/>
          <w:color w:val="000000"/>
          <w:sz w:val="24"/>
          <w:szCs w:val="24"/>
        </w:rPr>
      </w:pPr>
      <w:r>
        <w:rPr>
          <w:color w:val="000000"/>
          <w:sz w:val="24"/>
          <w:szCs w:val="24"/>
        </w:rPr>
        <w:t>Tarımsal ürünlerde (</w:t>
      </w:r>
      <w:r w:rsidR="00543942" w:rsidRPr="004A0E4A">
        <w:rPr>
          <w:color w:val="000000"/>
          <w:sz w:val="24"/>
          <w:szCs w:val="24"/>
        </w:rPr>
        <w:t>elma, kiraz, üzüm, kayısı) ihracatının artmasının olumlu yansımaları,</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color w:val="000000"/>
          <w:sz w:val="24"/>
          <w:szCs w:val="24"/>
        </w:rPr>
        <w:t>Kalkınmada öncelikli bölgeler içerisinde olunmaması sebebiyle teşviklerden yeterince yararlanılamayışı,</w:t>
      </w:r>
    </w:p>
    <w:p w:rsidR="00543942" w:rsidRPr="004A0E4A" w:rsidRDefault="00543942" w:rsidP="00543942">
      <w:pPr>
        <w:pStyle w:val="ListeParagraf"/>
        <w:numPr>
          <w:ilvl w:val="0"/>
          <w:numId w:val="22"/>
        </w:numPr>
        <w:autoSpaceDE w:val="0"/>
        <w:autoSpaceDN w:val="0"/>
        <w:adjustRightInd w:val="0"/>
        <w:spacing w:after="0"/>
        <w:jc w:val="both"/>
        <w:rPr>
          <w:b/>
          <w:color w:val="000000"/>
          <w:sz w:val="24"/>
          <w:szCs w:val="24"/>
        </w:rPr>
      </w:pPr>
      <w:r w:rsidRPr="004A0E4A">
        <w:rPr>
          <w:sz w:val="24"/>
          <w:szCs w:val="24"/>
        </w:rPr>
        <w:t>İlçemizin tarım ve hayvancılık sektörüne dayalı ekonomik yapıda olması</w:t>
      </w:r>
    </w:p>
    <w:p w:rsidR="00543942" w:rsidRPr="004A0E4A" w:rsidRDefault="00543942" w:rsidP="00543942">
      <w:pPr>
        <w:pStyle w:val="ListeParagraf"/>
        <w:autoSpaceDE w:val="0"/>
        <w:autoSpaceDN w:val="0"/>
        <w:adjustRightInd w:val="0"/>
        <w:spacing w:after="0"/>
        <w:jc w:val="both"/>
        <w:rPr>
          <w:b/>
          <w:color w:val="000000"/>
          <w:sz w:val="24"/>
          <w:szCs w:val="24"/>
        </w:rPr>
      </w:pPr>
    </w:p>
    <w:p w:rsidR="00543942" w:rsidRPr="004A0E4A" w:rsidRDefault="00543942" w:rsidP="00543942">
      <w:pPr>
        <w:pStyle w:val="Balk5"/>
        <w:rPr>
          <w:rFonts w:ascii="Times New Roman" w:hAnsi="Times New Roman" w:cs="Times New Roman"/>
          <w:sz w:val="24"/>
          <w:szCs w:val="24"/>
        </w:rPr>
      </w:pPr>
      <w:r w:rsidRPr="004A0E4A">
        <w:rPr>
          <w:rFonts w:ascii="Times New Roman" w:hAnsi="Times New Roman" w:cs="Times New Roman"/>
          <w:sz w:val="24"/>
          <w:szCs w:val="24"/>
        </w:rPr>
        <w:t>Sosyal Eğilimler</w:t>
      </w:r>
    </w:p>
    <w:p w:rsidR="00543942" w:rsidRPr="004A0E4A" w:rsidRDefault="00543942" w:rsidP="00543942">
      <w:pPr>
        <w:rPr>
          <w:rFonts w:ascii="Times New Roman" w:hAnsi="Times New Roman" w:cs="Times New Roman"/>
          <w:sz w:val="24"/>
          <w:szCs w:val="24"/>
        </w:rPr>
      </w:pP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Toplumun eğitime ilgi ve katkısının olumlu etkileri,</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Boşanma oranının yükselme eğilimi içerisinde olması,</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Parçalanmış ve ilgisiz ailelerin öğrencilerin okul hayatına olumsuz etkileri,</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 xml:space="preserve">Öğrencilerin ilçedeki ortaöğretim kurumları yerine il merkezindeki okulları tercih etmesi, </w:t>
      </w:r>
    </w:p>
    <w:p w:rsidR="00543942" w:rsidRPr="004A0E4A" w:rsidRDefault="00543942" w:rsidP="00543942">
      <w:pPr>
        <w:pStyle w:val="ListeParagraf"/>
        <w:numPr>
          <w:ilvl w:val="0"/>
          <w:numId w:val="23"/>
        </w:numPr>
        <w:spacing w:before="240"/>
        <w:jc w:val="both"/>
        <w:rPr>
          <w:b/>
          <w:sz w:val="24"/>
          <w:szCs w:val="24"/>
        </w:rPr>
      </w:pPr>
      <w:r w:rsidRPr="004A0E4A">
        <w:rPr>
          <w:sz w:val="24"/>
          <w:szCs w:val="24"/>
        </w:rPr>
        <w:t>Ailelerin ve toplumun eğitimden beklentilerinin artması ve çeşitlenmesi,</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Kırsal kesimden şehir merkezine göçün olumsuz etkisi,</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 xml:space="preserve">Mesleki ve teknik eğitime verilen önemin giderek azalması, </w:t>
      </w:r>
    </w:p>
    <w:p w:rsidR="00543942" w:rsidRPr="004A0E4A" w:rsidRDefault="00543942" w:rsidP="00543942">
      <w:pPr>
        <w:pStyle w:val="ListeParagraf"/>
        <w:numPr>
          <w:ilvl w:val="0"/>
          <w:numId w:val="23"/>
        </w:numPr>
        <w:spacing w:before="240"/>
        <w:jc w:val="both"/>
        <w:rPr>
          <w:b/>
          <w:color w:val="FF0000"/>
          <w:sz w:val="24"/>
          <w:szCs w:val="24"/>
        </w:rPr>
      </w:pPr>
      <w:r w:rsidRPr="004A0E4A">
        <w:rPr>
          <w:sz w:val="24"/>
          <w:szCs w:val="24"/>
        </w:rPr>
        <w:t xml:space="preserve">Çağımızdaki teknolojik ilerlemeler ve internet kullanımının artması sonucunda toplum literatürüne giren yeni sözcükler ve bilgi kirliliği, </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İletişim araçlarının öğrenciler üzerindeki olumsuz etkileri,</w:t>
      </w:r>
    </w:p>
    <w:p w:rsidR="00543942" w:rsidRPr="004A0E4A" w:rsidRDefault="00543942" w:rsidP="00543942">
      <w:pPr>
        <w:pStyle w:val="ListeParagraf"/>
        <w:numPr>
          <w:ilvl w:val="0"/>
          <w:numId w:val="23"/>
        </w:numPr>
        <w:autoSpaceDE w:val="0"/>
        <w:autoSpaceDN w:val="0"/>
        <w:adjustRightInd w:val="0"/>
        <w:spacing w:after="0"/>
        <w:jc w:val="both"/>
        <w:rPr>
          <w:b/>
          <w:color w:val="000000"/>
          <w:sz w:val="24"/>
          <w:szCs w:val="24"/>
        </w:rPr>
      </w:pPr>
      <w:r w:rsidRPr="004A0E4A">
        <w:rPr>
          <w:color w:val="000000"/>
          <w:sz w:val="24"/>
          <w:szCs w:val="24"/>
        </w:rPr>
        <w:t>Öğrencilerin sosyal, kültürel ve sportif aktivite yapacakları yeterli mekân ve zamanın olmaması,</w:t>
      </w:r>
    </w:p>
    <w:p w:rsidR="00543942" w:rsidRPr="004A0E4A" w:rsidRDefault="00543942" w:rsidP="00543942">
      <w:pPr>
        <w:pStyle w:val="ListeParagraf"/>
        <w:numPr>
          <w:ilvl w:val="0"/>
          <w:numId w:val="23"/>
        </w:numPr>
        <w:spacing w:before="240"/>
        <w:jc w:val="both"/>
        <w:rPr>
          <w:b/>
          <w:color w:val="FF0000"/>
          <w:sz w:val="24"/>
          <w:szCs w:val="24"/>
        </w:rPr>
      </w:pPr>
      <w:r w:rsidRPr="004A0E4A">
        <w:rPr>
          <w:sz w:val="24"/>
          <w:szCs w:val="24"/>
        </w:rPr>
        <w:t>Yeni istihdam tarzları, artan hareketlilik ve yoksulluktaki yoğunlaşma etkisiyle değişen aile yapısı ve sosyal yapı,</w:t>
      </w:r>
    </w:p>
    <w:p w:rsidR="00543942" w:rsidRPr="004A0E4A" w:rsidRDefault="00543942" w:rsidP="00543942">
      <w:pPr>
        <w:pStyle w:val="ListeParagraf"/>
        <w:numPr>
          <w:ilvl w:val="0"/>
          <w:numId w:val="23"/>
        </w:numPr>
        <w:spacing w:before="240"/>
        <w:jc w:val="both"/>
        <w:rPr>
          <w:b/>
          <w:sz w:val="24"/>
          <w:szCs w:val="24"/>
        </w:rPr>
      </w:pPr>
      <w:r w:rsidRPr="004A0E4A">
        <w:rPr>
          <w:sz w:val="24"/>
          <w:szCs w:val="24"/>
        </w:rPr>
        <w:t>Toplumda meydana gelen değişme ve gelişmeye bağlı olarak geleneksel ve kültürel değerlerde değişim olması</w:t>
      </w:r>
    </w:p>
    <w:p w:rsidR="00543942" w:rsidRPr="004A0E4A" w:rsidRDefault="00543942" w:rsidP="00543942">
      <w:pPr>
        <w:pStyle w:val="Balk5"/>
        <w:rPr>
          <w:rFonts w:ascii="Times New Roman" w:hAnsi="Times New Roman" w:cs="Times New Roman"/>
          <w:sz w:val="24"/>
          <w:szCs w:val="24"/>
        </w:rPr>
      </w:pPr>
      <w:r w:rsidRPr="004A0E4A">
        <w:rPr>
          <w:rFonts w:ascii="Times New Roman" w:hAnsi="Times New Roman" w:cs="Times New Roman"/>
          <w:sz w:val="24"/>
          <w:szCs w:val="24"/>
        </w:rPr>
        <w:lastRenderedPageBreak/>
        <w:t>Teknolojik Eğilimler</w:t>
      </w:r>
    </w:p>
    <w:p w:rsidR="00543942" w:rsidRPr="004A0E4A" w:rsidRDefault="00543942" w:rsidP="00543942">
      <w:pPr>
        <w:rPr>
          <w:rFonts w:ascii="Times New Roman" w:hAnsi="Times New Roman" w:cs="Times New Roman"/>
          <w:sz w:val="24"/>
          <w:szCs w:val="24"/>
        </w:rPr>
      </w:pP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Bilgi teknolojisinin hayatın her alanında, her kesim tarafından kullanılır hale gelmesi,</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 xml:space="preserve">Bilginin hızlı üretimi, erişilebilirlik ve kullanılabilirliğinin gelişmesi, </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 xml:space="preserve">Teknolojinin sağladığı yeni öğrenme ve etkileşim/paylaşım olanakları, </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 xml:space="preserve">Bilişim sınıflarının kurulması ve kullanılması, </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Eğitim seviyesinin yüksekliği nedeniyle teknolojiyi kullanabilme becerisinin ilçemizde ve ilimizde gelişmiş olması,</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Okullarda bilgi teknolojisi a</w:t>
      </w:r>
      <w:r w:rsidR="006A44A2">
        <w:rPr>
          <w:color w:val="000000"/>
          <w:sz w:val="24"/>
          <w:szCs w:val="24"/>
        </w:rPr>
        <w:t>ğının yaygınlaşması ve Senirkent</w:t>
      </w:r>
      <w:r w:rsidRPr="004A0E4A">
        <w:rPr>
          <w:color w:val="000000"/>
          <w:sz w:val="24"/>
          <w:szCs w:val="24"/>
        </w:rPr>
        <w:t xml:space="preserve"> ilçe sınırlarında internetsiz okul kalmaması,</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 xml:space="preserve">İnternet ortamında e-okul, e-devlet uygulamaları ile eğitim öğretimle ilgili tüm verilere ulaşılabilir olması, </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Bilgi teknolojisindeki hızlı gelişimin bilgiye ulaşmayı kolaylaştırması,</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Müdürlüğümüz ile okullar arasındaki bilgi teknolojisi ağının tamamlanmış olması,</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Sınırsız internet ve telefon kullanımı ve bu konudaki denetim eksikliğinin, öğrencilerin ders çalışmalarına yoğunlaşmalarını olumsuz etkilemesi,</w:t>
      </w:r>
    </w:p>
    <w:p w:rsidR="00543942" w:rsidRPr="004A0E4A" w:rsidRDefault="00543942" w:rsidP="00543942">
      <w:pPr>
        <w:pStyle w:val="ListeParagraf"/>
        <w:numPr>
          <w:ilvl w:val="0"/>
          <w:numId w:val="24"/>
        </w:numPr>
        <w:autoSpaceDE w:val="0"/>
        <w:autoSpaceDN w:val="0"/>
        <w:adjustRightInd w:val="0"/>
        <w:spacing w:after="0"/>
        <w:jc w:val="both"/>
        <w:rPr>
          <w:b/>
          <w:color w:val="000000"/>
          <w:sz w:val="24"/>
          <w:szCs w:val="24"/>
        </w:rPr>
      </w:pPr>
      <w:r w:rsidRPr="004A0E4A">
        <w:rPr>
          <w:color w:val="000000"/>
          <w:sz w:val="24"/>
          <w:szCs w:val="24"/>
        </w:rPr>
        <w:t>FATİH projesi kapsamında akıllı tahta kurulumlarının, tablet dağıtımlarının ve öğretmenlere yönelik EBA eğitimlerinin yaygınlaşması,</w:t>
      </w:r>
    </w:p>
    <w:p w:rsidR="00543942" w:rsidRPr="004A0E4A" w:rsidRDefault="00543942" w:rsidP="00543942">
      <w:pPr>
        <w:pStyle w:val="ListeParagraf"/>
        <w:numPr>
          <w:ilvl w:val="0"/>
          <w:numId w:val="24"/>
        </w:numPr>
        <w:autoSpaceDE w:val="0"/>
        <w:autoSpaceDN w:val="0"/>
        <w:adjustRightInd w:val="0"/>
        <w:spacing w:after="60"/>
        <w:jc w:val="both"/>
        <w:rPr>
          <w:b/>
          <w:sz w:val="24"/>
          <w:szCs w:val="24"/>
        </w:rPr>
      </w:pPr>
      <w:r w:rsidRPr="004A0E4A">
        <w:rPr>
          <w:color w:val="000000"/>
          <w:sz w:val="24"/>
          <w:szCs w:val="24"/>
        </w:rPr>
        <w:t>Zararlı madde bağımlılığının yanı sıra çağın yeni hastalıklarından sayılabilecek sosyal ağ, oyun ve teknoloji bağımlılığının öğrenciler arasında yayılması.</w:t>
      </w:r>
    </w:p>
    <w:p w:rsidR="00543942" w:rsidRPr="004A0E4A" w:rsidRDefault="00543942" w:rsidP="00543942">
      <w:pPr>
        <w:rPr>
          <w:rFonts w:ascii="Times New Roman" w:hAnsi="Times New Roman" w:cs="Times New Roman"/>
          <w:sz w:val="24"/>
          <w:szCs w:val="24"/>
          <w:lang w:eastAsia="tr-TR"/>
        </w:rPr>
      </w:pPr>
    </w:p>
    <w:p w:rsidR="00543942" w:rsidRPr="004A0E4A" w:rsidRDefault="00543942" w:rsidP="00543942">
      <w:pPr>
        <w:pStyle w:val="Balk5"/>
        <w:rPr>
          <w:rFonts w:ascii="Times New Roman" w:hAnsi="Times New Roman" w:cs="Times New Roman"/>
          <w:sz w:val="24"/>
          <w:szCs w:val="24"/>
        </w:rPr>
      </w:pPr>
      <w:r w:rsidRPr="004A0E4A">
        <w:rPr>
          <w:rFonts w:ascii="Times New Roman" w:hAnsi="Times New Roman" w:cs="Times New Roman"/>
          <w:sz w:val="24"/>
          <w:szCs w:val="24"/>
        </w:rPr>
        <w:t>Yasal  Eğilimler</w:t>
      </w:r>
    </w:p>
    <w:p w:rsidR="00543942" w:rsidRPr="00543942" w:rsidRDefault="00543942" w:rsidP="00543942">
      <w:pPr>
        <w:rPr>
          <w:rFonts w:ascii="Times New Roman" w:hAnsi="Times New Roman" w:cs="Times New Roman"/>
          <w:sz w:val="24"/>
          <w:szCs w:val="24"/>
        </w:rPr>
      </w:pPr>
    </w:p>
    <w:p w:rsidR="00543942" w:rsidRPr="00543942" w:rsidRDefault="00543942" w:rsidP="00543942">
      <w:pPr>
        <w:pStyle w:val="ListeParagraf"/>
        <w:numPr>
          <w:ilvl w:val="0"/>
          <w:numId w:val="24"/>
        </w:numPr>
        <w:spacing w:after="160" w:line="259" w:lineRule="auto"/>
        <w:rPr>
          <w:rStyle w:val="eop"/>
          <w:sz w:val="24"/>
          <w:szCs w:val="24"/>
        </w:rPr>
      </w:pPr>
      <w:r w:rsidRPr="00543942">
        <w:rPr>
          <w:rStyle w:val="normaltextrun"/>
          <w:color w:val="000000"/>
          <w:sz w:val="24"/>
          <w:szCs w:val="24"/>
          <w:shd w:val="clear" w:color="auto" w:fill="FFFFFF"/>
        </w:rPr>
        <w:t>Eğitimle ilgili mevzuatın sadeleştirilme ve daha etkin, verimli, kapsayıcı, erişilebilir hale getirilme çabaları</w:t>
      </w:r>
      <w:r w:rsidRPr="00543942">
        <w:rPr>
          <w:rStyle w:val="eop"/>
          <w:color w:val="000000"/>
          <w:sz w:val="24"/>
          <w:szCs w:val="24"/>
          <w:shd w:val="clear" w:color="auto" w:fill="FFFFFF"/>
        </w:rPr>
        <w:t> </w:t>
      </w:r>
    </w:p>
    <w:p w:rsidR="00543942" w:rsidRPr="00543942" w:rsidRDefault="00543942" w:rsidP="00543942">
      <w:pPr>
        <w:pStyle w:val="ListeParagraf"/>
        <w:numPr>
          <w:ilvl w:val="0"/>
          <w:numId w:val="24"/>
        </w:numPr>
        <w:spacing w:after="160" w:line="259" w:lineRule="auto"/>
        <w:rPr>
          <w:rStyle w:val="eop"/>
          <w:sz w:val="24"/>
          <w:szCs w:val="24"/>
        </w:rPr>
      </w:pPr>
      <w:r w:rsidRPr="00543942">
        <w:rPr>
          <w:rStyle w:val="normaltextrun"/>
          <w:color w:val="000000"/>
          <w:sz w:val="24"/>
          <w:szCs w:val="24"/>
          <w:shd w:val="clear" w:color="auto" w:fill="FFFFFF"/>
        </w:rPr>
        <w:t>Eğitim kalitesinin, niteliğinin ve standartlarının yükseltilmesi </w:t>
      </w:r>
      <w:r w:rsidRPr="00543942">
        <w:rPr>
          <w:rStyle w:val="eop"/>
          <w:color w:val="000000"/>
          <w:sz w:val="24"/>
          <w:szCs w:val="24"/>
          <w:shd w:val="clear" w:color="auto" w:fill="FFFFFF"/>
        </w:rPr>
        <w:t> </w:t>
      </w:r>
    </w:p>
    <w:p w:rsidR="001B43E4" w:rsidRPr="008A14B9" w:rsidRDefault="00543942" w:rsidP="001B43E4">
      <w:pPr>
        <w:pStyle w:val="ListeParagraf"/>
        <w:numPr>
          <w:ilvl w:val="0"/>
          <w:numId w:val="24"/>
        </w:numPr>
        <w:spacing w:after="160" w:line="259" w:lineRule="auto"/>
        <w:rPr>
          <w:sz w:val="24"/>
          <w:szCs w:val="24"/>
        </w:rPr>
      </w:pPr>
      <w:r w:rsidRPr="00543942">
        <w:rPr>
          <w:rStyle w:val="normaltextrun"/>
          <w:color w:val="000000"/>
          <w:sz w:val="24"/>
          <w:szCs w:val="24"/>
          <w:shd w:val="clear" w:color="auto" w:fill="FFFFFF"/>
        </w:rPr>
        <w:t>Kurum ve okulların eğitimle ilgili mevzuat değişikliklerine uyum sağlamakta zorlanması veya geride kalması</w:t>
      </w:r>
      <w:r w:rsidRPr="00543942">
        <w:rPr>
          <w:rStyle w:val="eop"/>
          <w:color w:val="000000"/>
          <w:sz w:val="24"/>
          <w:szCs w:val="24"/>
          <w:shd w:val="clear" w:color="auto" w:fill="FFFFFF"/>
        </w:rPr>
        <w:t> </w:t>
      </w:r>
    </w:p>
    <w:p w:rsidR="00543942" w:rsidRPr="00543942" w:rsidRDefault="00543942" w:rsidP="008A14B9">
      <w:pPr>
        <w:pStyle w:val="Balk5"/>
        <w:rPr>
          <w:rFonts w:ascii="Times New Roman" w:hAnsi="Times New Roman" w:cs="Times New Roman"/>
          <w:sz w:val="24"/>
          <w:szCs w:val="24"/>
        </w:rPr>
      </w:pPr>
      <w:r w:rsidRPr="00543942">
        <w:rPr>
          <w:rFonts w:ascii="Times New Roman" w:hAnsi="Times New Roman" w:cs="Times New Roman"/>
          <w:sz w:val="24"/>
          <w:szCs w:val="24"/>
        </w:rPr>
        <w:t>Çevresel  Eğilimler</w:t>
      </w:r>
    </w:p>
    <w:p w:rsidR="00543942" w:rsidRPr="00543942" w:rsidRDefault="00543942" w:rsidP="00543942">
      <w:pPr>
        <w:pStyle w:val="ListeParagraf"/>
        <w:numPr>
          <w:ilvl w:val="0"/>
          <w:numId w:val="24"/>
        </w:numPr>
        <w:spacing w:after="160" w:line="259" w:lineRule="auto"/>
        <w:rPr>
          <w:rStyle w:val="eop"/>
          <w:sz w:val="24"/>
          <w:szCs w:val="24"/>
        </w:rPr>
      </w:pPr>
      <w:r w:rsidRPr="00543942">
        <w:rPr>
          <w:rStyle w:val="normaltextrun"/>
          <w:color w:val="000000"/>
          <w:sz w:val="24"/>
          <w:szCs w:val="24"/>
          <w:shd w:val="clear" w:color="auto" w:fill="FFFFFF"/>
        </w:rPr>
        <w:t>Isparta’da artan çevre ve sürdürülebilirlik bilinci </w:t>
      </w:r>
      <w:r w:rsidRPr="00543942">
        <w:rPr>
          <w:rStyle w:val="eop"/>
          <w:color w:val="000000"/>
          <w:sz w:val="24"/>
          <w:szCs w:val="24"/>
          <w:shd w:val="clear" w:color="auto" w:fill="FFFFFF"/>
        </w:rPr>
        <w:t> </w:t>
      </w:r>
    </w:p>
    <w:p w:rsidR="00543942" w:rsidRPr="00543942" w:rsidRDefault="00543942" w:rsidP="00543942">
      <w:pPr>
        <w:pStyle w:val="ListeParagraf"/>
        <w:numPr>
          <w:ilvl w:val="0"/>
          <w:numId w:val="24"/>
        </w:numPr>
        <w:spacing w:after="160" w:line="259" w:lineRule="auto"/>
        <w:rPr>
          <w:rStyle w:val="eop"/>
          <w:sz w:val="24"/>
          <w:szCs w:val="24"/>
        </w:rPr>
      </w:pPr>
      <w:r w:rsidRPr="00543942">
        <w:rPr>
          <w:rStyle w:val="normaltextrun"/>
          <w:color w:val="000000"/>
          <w:sz w:val="24"/>
          <w:szCs w:val="24"/>
          <w:shd w:val="clear" w:color="auto" w:fill="FFFFFF"/>
        </w:rPr>
        <w:t>Okullarda çevre ve sürdürülebilirlik faaliyet ve uygulamalarının yaygınlaştırılarak istikrarlı hale getirilmesi</w:t>
      </w:r>
      <w:r w:rsidRPr="00543942">
        <w:rPr>
          <w:rStyle w:val="eop"/>
          <w:color w:val="000000"/>
          <w:sz w:val="24"/>
          <w:szCs w:val="24"/>
          <w:shd w:val="clear" w:color="auto" w:fill="FFFFFF"/>
        </w:rPr>
        <w:t> </w:t>
      </w:r>
    </w:p>
    <w:p w:rsidR="00543942" w:rsidRPr="00543942" w:rsidRDefault="00543942" w:rsidP="00543942">
      <w:pPr>
        <w:pStyle w:val="ListeParagraf"/>
        <w:numPr>
          <w:ilvl w:val="0"/>
          <w:numId w:val="24"/>
        </w:numPr>
        <w:spacing w:after="160" w:line="259" w:lineRule="auto"/>
        <w:rPr>
          <w:rStyle w:val="eop"/>
          <w:sz w:val="24"/>
          <w:szCs w:val="24"/>
        </w:rPr>
      </w:pPr>
      <w:r w:rsidRPr="00543942">
        <w:rPr>
          <w:rStyle w:val="normaltextrun"/>
          <w:color w:val="000000"/>
          <w:sz w:val="24"/>
          <w:szCs w:val="24"/>
          <w:shd w:val="clear" w:color="auto" w:fill="FFFFFF"/>
        </w:rPr>
        <w:lastRenderedPageBreak/>
        <w:t>İklim değişikliği nedeniyle oluşabilecek doğal afetlerin ve diğer çevresel faktörlerin eğitim öğretim faaliyetlerine ve öğrenci yaşantılarına olumsuz yansıması</w:t>
      </w:r>
      <w:r w:rsidRPr="00543942">
        <w:rPr>
          <w:rStyle w:val="eop"/>
          <w:color w:val="000000"/>
          <w:sz w:val="24"/>
          <w:szCs w:val="24"/>
          <w:shd w:val="clear" w:color="auto" w:fill="FFFFFF"/>
        </w:rPr>
        <w:t> </w:t>
      </w:r>
    </w:p>
    <w:p w:rsidR="00543942" w:rsidRPr="008A14B9" w:rsidRDefault="00543942" w:rsidP="008A14B9">
      <w:pPr>
        <w:pStyle w:val="ListeParagraf"/>
        <w:numPr>
          <w:ilvl w:val="0"/>
          <w:numId w:val="24"/>
        </w:numPr>
        <w:spacing w:after="160" w:line="259" w:lineRule="auto"/>
        <w:rPr>
          <w:rStyle w:val="normaltextrun"/>
          <w:sz w:val="24"/>
          <w:szCs w:val="24"/>
        </w:rPr>
      </w:pPr>
      <w:r w:rsidRPr="00543942">
        <w:rPr>
          <w:rStyle w:val="normaltextrun"/>
          <w:color w:val="000000"/>
          <w:sz w:val="24"/>
          <w:szCs w:val="24"/>
          <w:shd w:val="clear" w:color="auto" w:fill="FFFFFF"/>
        </w:rPr>
        <w:t>Enerji verimliliği ve sürdürülebilir enerji kullanımı projelerinin uygulanarak iklim değişikliğiyle mücadelede daha etkin rol oynanması ve enerji verimliliği sağlanması</w:t>
      </w:r>
      <w:r w:rsidRPr="00543942">
        <w:rPr>
          <w:rStyle w:val="eop"/>
          <w:color w:val="000000"/>
          <w:sz w:val="24"/>
          <w:szCs w:val="24"/>
          <w:shd w:val="clear" w:color="auto" w:fill="FFFFFF"/>
        </w:rPr>
        <w:t> </w:t>
      </w:r>
    </w:p>
    <w:p w:rsidR="00543942" w:rsidRPr="004A0E4A" w:rsidRDefault="00543942" w:rsidP="00543942">
      <w:pPr>
        <w:rPr>
          <w:rFonts w:ascii="Times New Roman" w:hAnsi="Times New Roman" w:cs="Times New Roman"/>
          <w:b/>
          <w:sz w:val="24"/>
          <w:szCs w:val="24"/>
        </w:rPr>
      </w:pPr>
      <w:r w:rsidRPr="004A0E4A">
        <w:rPr>
          <w:rFonts w:ascii="Times New Roman" w:hAnsi="Times New Roman" w:cs="Times New Roman"/>
          <w:b/>
          <w:sz w:val="24"/>
          <w:szCs w:val="24"/>
        </w:rPr>
        <w:t>2.9. GZFT Analizi</w:t>
      </w:r>
    </w:p>
    <w:p w:rsidR="00543942" w:rsidRPr="004A0E4A" w:rsidRDefault="00543942" w:rsidP="00543942">
      <w:pPr>
        <w:autoSpaceDE w:val="0"/>
        <w:autoSpaceDN w:val="0"/>
        <w:adjustRightInd w:val="0"/>
        <w:spacing w:after="0"/>
        <w:ind w:firstLine="708"/>
        <w:jc w:val="both"/>
        <w:rPr>
          <w:rFonts w:ascii="Times New Roman" w:hAnsi="Times New Roman" w:cs="Times New Roman"/>
          <w:color w:val="000000"/>
          <w:sz w:val="24"/>
          <w:szCs w:val="24"/>
        </w:rPr>
      </w:pPr>
      <w:r w:rsidRPr="004A0E4A">
        <w:rPr>
          <w:rFonts w:ascii="Times New Roman" w:hAnsi="Times New Roman" w:cs="Times New Roman"/>
          <w:color w:val="000000"/>
          <w:sz w:val="24"/>
          <w:szCs w:val="24"/>
        </w:rPr>
        <w:t xml:space="preserve">GZFT analizinin yapıldığı bu bölümde; </w:t>
      </w:r>
      <w:r w:rsidR="00C44138">
        <w:rPr>
          <w:rStyle w:val="normaltextrun"/>
          <w:rFonts w:ascii="Times New Roman" w:hAnsi="Times New Roman" w:cs="Times New Roman"/>
          <w:color w:val="000000"/>
          <w:sz w:val="24"/>
          <w:szCs w:val="24"/>
          <w:shd w:val="clear" w:color="auto" w:fill="FFFFFF"/>
        </w:rPr>
        <w:t>Turan İlkokulu</w:t>
      </w:r>
      <w:r w:rsidRPr="004A0E4A">
        <w:rPr>
          <w:rFonts w:ascii="Times New Roman" w:hAnsi="Times New Roman" w:cs="Times New Roman"/>
          <w:color w:val="000000"/>
          <w:sz w:val="24"/>
          <w:szCs w:val="24"/>
        </w:rPr>
        <w:t xml:space="preserve"> Müdürlüğü’nün iç ve dış paydaşlarının güçlü ve zayıf yönleri olarak neleri gördükleri ve müdürlüğümüz için fırsat ve tehdit olarak neleri algıladıkları değişik tarihlerde yapılan, her düzey ve birimden temsilcilerin katıldığı seminer, çalıştay, anket ve yüz yüze görüşme yolu ile ortaya çıkan sonuçlar doğrultusunda belirlenmiştir. Kapsamlı bir katılım sonucunda ortaya çıkan ortak görüşler GZFT (Güçlü, Zayıf yönler, Fırsat ve Tehditler) analizinde birleştirilmiştir. </w:t>
      </w:r>
    </w:p>
    <w:p w:rsidR="00543942" w:rsidRDefault="00543942" w:rsidP="004E3F25">
      <w:pPr>
        <w:pStyle w:val="AralkYok"/>
        <w:ind w:left="0"/>
        <w:jc w:val="both"/>
      </w:pPr>
    </w:p>
    <w:p w:rsidR="00543942" w:rsidRPr="004A0E4A" w:rsidRDefault="00543942" w:rsidP="00543942">
      <w:pPr>
        <w:autoSpaceDE w:val="0"/>
        <w:autoSpaceDN w:val="0"/>
        <w:adjustRightInd w:val="0"/>
        <w:spacing w:after="0"/>
        <w:jc w:val="both"/>
        <w:rPr>
          <w:rFonts w:ascii="Times New Roman" w:hAnsi="Times New Roman" w:cs="Times New Roman"/>
          <w:b/>
          <w:color w:val="000000"/>
          <w:sz w:val="24"/>
          <w:szCs w:val="24"/>
        </w:rPr>
      </w:pPr>
      <w:r w:rsidRPr="004A0E4A">
        <w:rPr>
          <w:rFonts w:ascii="Times New Roman" w:hAnsi="Times New Roman" w:cs="Times New Roman"/>
          <w:b/>
          <w:color w:val="000000"/>
          <w:sz w:val="24"/>
          <w:szCs w:val="24"/>
        </w:rPr>
        <w:t>2.9.1. Güçlü ve Zayıf Yönler</w:t>
      </w:r>
    </w:p>
    <w:p w:rsidR="00543942" w:rsidRPr="004A0E4A" w:rsidRDefault="00543942" w:rsidP="00543942">
      <w:pPr>
        <w:pStyle w:val="paragraph"/>
        <w:spacing w:before="0" w:beforeAutospacing="0" w:after="0" w:afterAutospacing="0"/>
        <w:ind w:firstLine="708"/>
        <w:jc w:val="both"/>
        <w:textAlignment w:val="baseline"/>
      </w:pPr>
      <w:r w:rsidRPr="004A0E4A">
        <w:rPr>
          <w:rStyle w:val="normaltextrun"/>
        </w:rPr>
        <w:t>Durum analizi kapsamında kullanılacak temel yöntem GZFT (Güçlü Yönler, Zayıf Yönler, Fırsatlar ve Tehditler) analizidir. GZFT analizi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ve paydaş görüşleri değerlendirilip belirlenerek niteliğin artırılması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sidRPr="004A0E4A">
        <w:rPr>
          <w:rStyle w:val="eop"/>
        </w:rPr>
        <w:t> </w:t>
      </w:r>
    </w:p>
    <w:p w:rsidR="00C44138" w:rsidRDefault="00543942" w:rsidP="00C44138">
      <w:pPr>
        <w:pStyle w:val="paragraph"/>
        <w:spacing w:before="0" w:beforeAutospacing="0" w:after="0" w:afterAutospacing="0"/>
        <w:jc w:val="both"/>
        <w:textAlignment w:val="baseline"/>
        <w:rPr>
          <w:rStyle w:val="normaltextrun"/>
        </w:rPr>
      </w:pPr>
      <w:r w:rsidRPr="004A0E4A">
        <w:rPr>
          <w:rStyle w:val="normaltextrun"/>
        </w:rPr>
        <w:t>Müdürlüğümüzce yapılan GZFT analizinde Müdürlüğümüzün güçlü ve zayıf yönleri ile Müdürlüğümüz için fırsat ve tehdit olarak değerlendirilebilecek unsurlar tespit edilmiştir</w:t>
      </w:r>
    </w:p>
    <w:p w:rsidR="000E607A" w:rsidRPr="00C44138" w:rsidRDefault="000E607A" w:rsidP="00C44138">
      <w:pPr>
        <w:pStyle w:val="paragraph"/>
        <w:spacing w:before="0" w:beforeAutospacing="0" w:after="0" w:afterAutospacing="0"/>
        <w:jc w:val="both"/>
        <w:textAlignment w:val="baseline"/>
      </w:pPr>
      <w:r w:rsidRPr="004A0E4A">
        <w:rPr>
          <w:b/>
        </w:rPr>
        <w:t>2.9.2. Fırsatlar ve Tehditler</w:t>
      </w:r>
    </w:p>
    <w:p w:rsidR="00543942" w:rsidRDefault="00C44138" w:rsidP="004E3F25">
      <w:pPr>
        <w:pStyle w:val="AralkYok"/>
        <w:ind w:left="0"/>
        <w:jc w:val="both"/>
        <w:rPr>
          <w:rStyle w:val="eop"/>
          <w:b w:val="0"/>
          <w:color w:val="000000"/>
          <w:shd w:val="clear" w:color="auto" w:fill="FFFFFF"/>
        </w:rPr>
      </w:pPr>
      <w:r>
        <w:rPr>
          <w:rStyle w:val="normaltextrun"/>
          <w:b w:val="0"/>
          <w:color w:val="000000"/>
          <w:shd w:val="clear" w:color="auto" w:fill="FFFFFF"/>
        </w:rPr>
        <w:t>Senirkent’de</w:t>
      </w:r>
      <w:r w:rsidR="000E607A" w:rsidRPr="000E607A">
        <w:rPr>
          <w:rStyle w:val="normaltextrun"/>
          <w:b w:val="0"/>
          <w:color w:val="000000"/>
          <w:shd w:val="clear" w:color="auto" w:fill="FFFFFF"/>
        </w:rPr>
        <w:t xml:space="preserve">  eğitim, tecrübeli ve dinamik öğretmen ve yönetici kadroları ile güçlü bir temele sahiptir. Bu kadrolar, yeniliklere ve gelişime açık olmalarıyla bilinirken, genç öğretmenlerin varlığı da okullara dinamizm kazandırmaktadır. Ayrıca, fiziksel ve teknolojik altyapının güçlü olması, eğitim teknolojilerinin yaygın kullanımı ve çeşitli eğitim programlarının bulunması da sistemin avantajları arasındadır. Bununla birlikte, bölgesel eğitim farklılıkları ve öğretmen sirkülasyonunun yüksek olması gibi zayıf yönler, eğitimde tutarlılık ve kaliteyi etkileyebilir. Fırsatla</w:t>
      </w:r>
      <w:r>
        <w:rPr>
          <w:rStyle w:val="normaltextrun"/>
          <w:b w:val="0"/>
          <w:color w:val="000000"/>
          <w:shd w:val="clear" w:color="auto" w:fill="FFFFFF"/>
        </w:rPr>
        <w:t>r açısından, Senirkent’in</w:t>
      </w:r>
      <w:r w:rsidR="000E607A" w:rsidRPr="000E607A">
        <w:rPr>
          <w:rStyle w:val="normaltextrun"/>
          <w:b w:val="0"/>
          <w:color w:val="000000"/>
          <w:shd w:val="clear" w:color="auto" w:fill="FFFFFF"/>
        </w:rPr>
        <w:t xml:space="preserve"> kültürel ve tarihi zenginliği, hayırseverlerin eğitime katkıları ve yüksek eğitim seviyesi gibi faktörler, eğitimde iyileştirmeler için potansiyel sunmaktadır. Ancak, teknolojiye uygun donatım malzemelerinin maliyeti ve hızlı kentleşme gibi tehditler, eğitimdeki ilerlemeyi engell</w:t>
      </w:r>
      <w:r>
        <w:rPr>
          <w:rStyle w:val="normaltextrun"/>
          <w:b w:val="0"/>
          <w:color w:val="000000"/>
          <w:shd w:val="clear" w:color="auto" w:fill="FFFFFF"/>
        </w:rPr>
        <w:t>eyebilir. Bu bağlamda, Senirkent’de</w:t>
      </w:r>
      <w:r w:rsidR="000E607A" w:rsidRPr="000E607A">
        <w:rPr>
          <w:rStyle w:val="normaltextrun"/>
          <w:b w:val="0"/>
          <w:color w:val="000000"/>
          <w:shd w:val="clear" w:color="auto" w:fill="FFFFFF"/>
        </w:rPr>
        <w:t>ki eğitim yöneticilerinin, güçlü yönleri kullanarak zayıf yönleri ele almaları ve fırsatları en iyi şekilde değerlendirmeleri gerekmektedir.</w:t>
      </w:r>
      <w:r w:rsidR="000E607A" w:rsidRPr="000E607A">
        <w:rPr>
          <w:rStyle w:val="eop"/>
          <w:b w:val="0"/>
          <w:color w:val="000000"/>
          <w:shd w:val="clear" w:color="auto" w:fill="FFFFFF"/>
        </w:rPr>
        <w:t> </w:t>
      </w:r>
    </w:p>
    <w:p w:rsidR="000E607A" w:rsidRDefault="000E607A" w:rsidP="004E3F25">
      <w:pPr>
        <w:pStyle w:val="AralkYok"/>
        <w:ind w:left="0"/>
        <w:jc w:val="both"/>
        <w:rPr>
          <w:rStyle w:val="eop"/>
          <w:b w:val="0"/>
          <w:color w:val="000000"/>
          <w:shd w:val="clear" w:color="auto" w:fill="FFFFFF"/>
        </w:rPr>
      </w:pPr>
    </w:p>
    <w:p w:rsidR="000E607A" w:rsidRDefault="000E607A" w:rsidP="000E607A">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C44138">
        <w:rPr>
          <w:rFonts w:ascii="Times New Roman" w:hAnsi="Times New Roman" w:cs="Times New Roman"/>
          <w:color w:val="000000" w:themeColor="text1"/>
          <w:sz w:val="20"/>
          <w:szCs w:val="20"/>
        </w:rPr>
        <w:t>ablo</w:t>
      </w:r>
      <w:r w:rsidRPr="00FD5CDB">
        <w:rPr>
          <w:rFonts w:ascii="Times New Roman" w:hAnsi="Times New Roman" w:cs="Times New Roman"/>
          <w:color w:val="000000" w:themeColor="text1"/>
          <w:sz w:val="20"/>
          <w:szCs w:val="20"/>
        </w:rPr>
        <w:t xml:space="preserve"> </w:t>
      </w:r>
      <w:r w:rsidR="004724E7">
        <w:rPr>
          <w:rFonts w:ascii="Times New Roman" w:hAnsi="Times New Roman" w:cs="Times New Roman"/>
          <w:color w:val="000000" w:themeColor="text1"/>
          <w:sz w:val="20"/>
          <w:szCs w:val="20"/>
        </w:rPr>
        <w:t>14</w:t>
      </w:r>
      <w:r w:rsidR="00A51970">
        <w:rPr>
          <w:rFonts w:ascii="Times New Roman" w:hAnsi="Times New Roman" w:cs="Times New Roman"/>
          <w:color w:val="000000" w:themeColor="text1"/>
          <w:sz w:val="20"/>
          <w:szCs w:val="20"/>
        </w:rPr>
        <w:t xml:space="preserve">: </w:t>
      </w:r>
      <w:r w:rsidRPr="00FD5CDB">
        <w:rPr>
          <w:rFonts w:ascii="Times New Roman" w:hAnsi="Times New Roman" w:cs="Times New Roman"/>
          <w:color w:val="000000" w:themeColor="text1"/>
          <w:sz w:val="20"/>
          <w:szCs w:val="20"/>
        </w:rPr>
        <w:t>GZFT Listesi</w:t>
      </w:r>
    </w:p>
    <w:p w:rsidR="000E607A" w:rsidRDefault="000E607A" w:rsidP="000E607A"/>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6230"/>
      </w:tblGrid>
      <w:tr w:rsidR="000E607A" w:rsidRPr="00FD5CDB" w:rsidTr="000E607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0E607A" w:rsidRPr="00FD5CDB" w:rsidRDefault="000E607A" w:rsidP="00D17FB9">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tcW w:w="8499" w:type="dxa"/>
            <w:gridSpan w:val="2"/>
            <w:tcBorders>
              <w:top w:val="single" w:sz="4" w:space="0" w:color="auto"/>
              <w:left w:val="single" w:sz="4" w:space="0" w:color="auto"/>
              <w:bottom w:val="single" w:sz="4" w:space="0" w:color="auto"/>
              <w:right w:val="single" w:sz="4" w:space="0" w:color="auto"/>
            </w:tcBorders>
            <w:hideMark/>
          </w:tcPr>
          <w:p w:rsidR="000E607A" w:rsidRPr="00FD5CDB" w:rsidRDefault="000E607A" w:rsidP="00D17FB9">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0E607A" w:rsidRPr="00FD5CDB" w:rsidTr="000E607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0E607A" w:rsidRPr="00FD5CDB" w:rsidRDefault="000E607A" w:rsidP="00D17FB9">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0E607A" w:rsidRPr="00FD5CDB" w:rsidRDefault="000E607A" w:rsidP="00D17FB9">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0E607A" w:rsidRPr="00FD5CDB" w:rsidRDefault="000E607A" w:rsidP="00D17FB9">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6230"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0E607A" w:rsidRPr="00FD5CDB" w:rsidRDefault="000E607A" w:rsidP="00D17FB9">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0E607A" w:rsidRPr="00FD5CDB" w:rsidTr="000E607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Sınıf mevcutl</w:t>
            </w:r>
            <w:r>
              <w:rPr>
                <w:rFonts w:ascii="Times New Roman" w:hAnsi="Times New Roman" w:cs="Times New Roman"/>
                <w:b w:val="0"/>
                <w:sz w:val="18"/>
                <w:szCs w:val="20"/>
                <w:lang w:eastAsia="en-US"/>
              </w:rPr>
              <w:t>arının 20’nin altında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Okul personeli ile idare arasındak</w:t>
            </w:r>
            <w:r>
              <w:rPr>
                <w:rFonts w:ascii="Times New Roman" w:hAnsi="Times New Roman" w:cs="Times New Roman"/>
                <w:b w:val="0"/>
                <w:sz w:val="18"/>
                <w:szCs w:val="20"/>
                <w:lang w:eastAsia="en-US"/>
              </w:rPr>
              <w:t>i ilişkilerin uyumlu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Bilgisayar teknolojisini kullanabilen öğr</w:t>
            </w:r>
            <w:r>
              <w:rPr>
                <w:rFonts w:ascii="Times New Roman" w:hAnsi="Times New Roman" w:cs="Times New Roman"/>
                <w:b w:val="0"/>
                <w:sz w:val="18"/>
                <w:szCs w:val="20"/>
                <w:lang w:eastAsia="en-US"/>
              </w:rPr>
              <w:t>etmenlerin çoğunlukta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Yöneticilerin ve öğretmenlerin teknolojik gelişme</w:t>
            </w:r>
            <w:r>
              <w:rPr>
                <w:rFonts w:ascii="Times New Roman" w:hAnsi="Times New Roman" w:cs="Times New Roman"/>
                <w:b w:val="0"/>
                <w:sz w:val="18"/>
                <w:szCs w:val="20"/>
                <w:lang w:eastAsia="en-US"/>
              </w:rPr>
              <w:t>leri takip etmesi</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Yöneticilerin takım çalı</w:t>
            </w:r>
            <w:r>
              <w:rPr>
                <w:rFonts w:ascii="Times New Roman" w:hAnsi="Times New Roman" w:cs="Times New Roman"/>
                <w:b w:val="0"/>
                <w:sz w:val="18"/>
                <w:szCs w:val="20"/>
                <w:lang w:eastAsia="en-US"/>
              </w:rPr>
              <w:t>şmalarını destekliyor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Her branştan öğretmen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Öğrencilerin teneffüsleri eğlenceli bir şekilde geçirebilmesi için bahçede oyun çizgi alanların</w:t>
            </w:r>
            <w:r>
              <w:rPr>
                <w:rFonts w:ascii="Times New Roman" w:hAnsi="Times New Roman" w:cs="Times New Roman"/>
                <w:b w:val="0"/>
                <w:sz w:val="18"/>
                <w:szCs w:val="20"/>
                <w:lang w:eastAsia="en-US"/>
              </w:rPr>
              <w:t>ın bulunması.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Okul yönetimine ve öğretmenlere o</w:t>
            </w:r>
            <w:r>
              <w:rPr>
                <w:rFonts w:ascii="Times New Roman" w:hAnsi="Times New Roman" w:cs="Times New Roman"/>
                <w:b w:val="0"/>
                <w:sz w:val="18"/>
                <w:szCs w:val="20"/>
                <w:lang w:eastAsia="en-US"/>
              </w:rPr>
              <w:t>lan güven ve ulaşılabilirlik.</w:t>
            </w:r>
          </w:p>
          <w:p w:rsidR="000E607A" w:rsidRPr="007236A0"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 xml:space="preserve">Tam gün eğitim yapması </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 kültürünün oluşması.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Anma ve kutlama törenlerinin amacına uygun gerçekleşmesi</w:t>
            </w:r>
          </w:p>
          <w:p w:rsidR="000E607A" w:rsidRPr="008F69C5" w:rsidRDefault="000E607A" w:rsidP="00C44138">
            <w:pPr>
              <w:pStyle w:val="TableParagraph"/>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Personelin hizmetiçi eğitime başvurusunun az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Okulun fiziki şartlarının (</w:t>
            </w:r>
            <w:r>
              <w:rPr>
                <w:rFonts w:ascii="Times New Roman" w:hAnsi="Times New Roman" w:cs="Times New Roman"/>
                <w:b w:val="0"/>
                <w:sz w:val="18"/>
                <w:szCs w:val="20"/>
                <w:lang w:eastAsia="en-US"/>
              </w:rPr>
              <w:t>Spor sal</w:t>
            </w:r>
            <w:r w:rsidR="00C44138">
              <w:rPr>
                <w:rFonts w:ascii="Times New Roman" w:hAnsi="Times New Roman" w:cs="Times New Roman"/>
                <w:b w:val="0"/>
                <w:sz w:val="18"/>
                <w:szCs w:val="20"/>
                <w:lang w:eastAsia="en-US"/>
              </w:rPr>
              <w:t>onu, kütüphane</w:t>
            </w:r>
            <w:r>
              <w:rPr>
                <w:rFonts w:ascii="Times New Roman" w:hAnsi="Times New Roman" w:cs="Times New Roman"/>
                <w:b w:val="0"/>
                <w:sz w:val="18"/>
                <w:szCs w:val="20"/>
                <w:lang w:eastAsia="en-US"/>
              </w:rPr>
              <w:t>) yetersiz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w:t>
            </w:r>
            <w:r w:rsidRPr="008F69C5">
              <w:rPr>
                <w:rFonts w:ascii="Times New Roman" w:hAnsi="Times New Roman" w:cs="Times New Roman"/>
                <w:b w:val="0"/>
                <w:sz w:val="18"/>
                <w:szCs w:val="20"/>
                <w:lang w:eastAsia="en-US"/>
              </w:rPr>
              <w:t>osyal ve kültürel f</w:t>
            </w:r>
            <w:r>
              <w:rPr>
                <w:rFonts w:ascii="Times New Roman" w:hAnsi="Times New Roman" w:cs="Times New Roman"/>
                <w:b w:val="0"/>
                <w:sz w:val="18"/>
                <w:szCs w:val="20"/>
                <w:lang w:eastAsia="en-US"/>
              </w:rPr>
              <w:t>aaliyetlerin yetersiz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yerel,ulusal projelerde fazla yer almaması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Okulda memur bulunmaması.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Yüksek lisans ve doktora yapan personelin azlığı.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Velilerin eğitim seviyelerinin yetersiz olması</w:t>
            </w:r>
          </w:p>
          <w:p w:rsidR="000E607A" w:rsidRDefault="000E607A" w:rsidP="000E607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geleceğinin belirsiz olması</w:t>
            </w:r>
          </w:p>
          <w:p w:rsidR="000E607A" w:rsidRPr="00FD5CDB" w:rsidRDefault="000E607A" w:rsidP="000E607A">
            <w:pPr>
              <w:pStyle w:val="TableParagraph"/>
              <w:numPr>
                <w:ilvl w:val="0"/>
                <w:numId w:val="25"/>
              </w:numPr>
              <w:ind w:left="146" w:hanging="142"/>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0E607A" w:rsidRDefault="000E607A" w:rsidP="000E607A">
            <w:pPr>
              <w:pStyle w:val="TableParagraph"/>
              <w:numPr>
                <w:ilvl w:val="0"/>
                <w:numId w:val="25"/>
              </w:numPr>
              <w:ind w:left="146" w:hanging="146"/>
              <w:cnfStyle w:val="010000000000"/>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Yakının</w:t>
            </w:r>
            <w:r>
              <w:rPr>
                <w:rFonts w:ascii="Times New Roman" w:hAnsi="Times New Roman" w:cs="Times New Roman"/>
                <w:b w:val="0"/>
                <w:sz w:val="18"/>
                <w:szCs w:val="20"/>
                <w:lang w:eastAsia="en-US"/>
              </w:rPr>
              <w:t>da sağlık ocağının bulunması.</w:t>
            </w:r>
          </w:p>
          <w:p w:rsidR="000E607A" w:rsidRDefault="000E607A" w:rsidP="000E607A">
            <w:pPr>
              <w:pStyle w:val="TableParagraph"/>
              <w:numPr>
                <w:ilvl w:val="0"/>
                <w:numId w:val="25"/>
              </w:numPr>
              <w:ind w:left="146" w:hanging="146"/>
              <w:cnfStyle w:val="010000000000"/>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Her gün 10 d</w:t>
            </w:r>
            <w:r>
              <w:rPr>
                <w:rFonts w:ascii="Times New Roman" w:hAnsi="Times New Roman" w:cs="Times New Roman"/>
                <w:b w:val="0"/>
                <w:sz w:val="18"/>
                <w:szCs w:val="20"/>
                <w:lang w:eastAsia="en-US"/>
              </w:rPr>
              <w:t>akika okuma zamanının olması.</w:t>
            </w:r>
          </w:p>
          <w:p w:rsidR="000E607A" w:rsidRDefault="000E607A" w:rsidP="000E607A">
            <w:pPr>
              <w:pStyle w:val="TableParagraph"/>
              <w:numPr>
                <w:ilvl w:val="0"/>
                <w:numId w:val="25"/>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yönetiminin demokratik, yeniliklere açık</w:t>
            </w:r>
            <w:r w:rsidRPr="007D0BE2">
              <w:rPr>
                <w:rFonts w:ascii="Times New Roman" w:hAnsi="Times New Roman" w:cs="Times New Roman"/>
                <w:b w:val="0"/>
                <w:sz w:val="18"/>
                <w:szCs w:val="20"/>
                <w:lang w:eastAsia="en-US"/>
              </w:rPr>
              <w:t>,</w:t>
            </w:r>
            <w:r>
              <w:rPr>
                <w:rFonts w:ascii="Times New Roman" w:hAnsi="Times New Roman" w:cs="Times New Roman"/>
                <w:b w:val="0"/>
                <w:sz w:val="18"/>
                <w:szCs w:val="20"/>
                <w:lang w:eastAsia="en-US"/>
              </w:rPr>
              <w:t xml:space="preserve"> </w:t>
            </w:r>
            <w:r w:rsidRPr="007D0BE2">
              <w:rPr>
                <w:rFonts w:ascii="Times New Roman" w:hAnsi="Times New Roman" w:cs="Times New Roman"/>
                <w:b w:val="0"/>
                <w:sz w:val="18"/>
                <w:szCs w:val="20"/>
                <w:lang w:eastAsia="en-US"/>
              </w:rPr>
              <w:t>güve</w:t>
            </w:r>
            <w:r>
              <w:rPr>
                <w:rFonts w:ascii="Times New Roman" w:hAnsi="Times New Roman" w:cs="Times New Roman"/>
                <w:b w:val="0"/>
                <w:sz w:val="18"/>
                <w:szCs w:val="20"/>
                <w:lang w:eastAsia="en-US"/>
              </w:rPr>
              <w:t>nilir ve destekleyici olması.</w:t>
            </w:r>
          </w:p>
          <w:p w:rsidR="000E607A" w:rsidRPr="00FD5CDB" w:rsidRDefault="000E607A" w:rsidP="000E607A">
            <w:pPr>
              <w:pStyle w:val="TableParagraph"/>
              <w:numPr>
                <w:ilvl w:val="0"/>
                <w:numId w:val="25"/>
              </w:numPr>
              <w:ind w:left="146" w:hanging="146"/>
              <w:cnfStyle w:val="010000000000"/>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Gelişim için kısıtlı da olsa ilgili velilere sahip olunması</w:t>
            </w:r>
          </w:p>
        </w:tc>
        <w:tc>
          <w:tcPr>
            <w:cnfStyle w:val="000100000010"/>
            <w:tcW w:w="6230" w:type="dxa"/>
            <w:tcBorders>
              <w:top w:val="single" w:sz="4" w:space="0" w:color="auto"/>
              <w:left w:val="single" w:sz="4" w:space="0" w:color="auto"/>
              <w:bottom w:val="single" w:sz="4" w:space="0" w:color="auto"/>
              <w:right w:val="single" w:sz="4" w:space="0" w:color="auto"/>
            </w:tcBorders>
            <w:hideMark/>
          </w:tcPr>
          <w:p w:rsidR="000E607A" w:rsidRPr="00C0691E" w:rsidRDefault="000E607A" w:rsidP="000E607A">
            <w:pPr>
              <w:pStyle w:val="TableParagraph"/>
              <w:numPr>
                <w:ilvl w:val="0"/>
                <w:numId w:val="25"/>
              </w:numPr>
              <w:ind w:left="146" w:hanging="146"/>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Veliler</w:t>
            </w:r>
            <w:r>
              <w:rPr>
                <w:rFonts w:ascii="Times New Roman" w:hAnsi="Times New Roman" w:cs="Times New Roman"/>
                <w:b w:val="0"/>
                <w:sz w:val="18"/>
                <w:szCs w:val="20"/>
                <w:lang w:eastAsia="en-US"/>
              </w:rPr>
              <w:t>in yeterli bilinçte olmaması.</w:t>
            </w:r>
            <w:r w:rsidRPr="00C0691E">
              <w:rPr>
                <w:rFonts w:ascii="Times New Roman" w:hAnsi="Times New Roman" w:cs="Times New Roman"/>
                <w:b w:val="0"/>
                <w:sz w:val="18"/>
                <w:szCs w:val="20"/>
                <w:lang w:eastAsia="en-US"/>
              </w:rPr>
              <w:t>.</w:t>
            </w:r>
          </w:p>
          <w:p w:rsidR="000E607A" w:rsidRPr="00C44138" w:rsidRDefault="000E607A" w:rsidP="00C44138">
            <w:pPr>
              <w:pStyle w:val="TableParagraph"/>
              <w:numPr>
                <w:ilvl w:val="0"/>
                <w:numId w:val="25"/>
              </w:numPr>
              <w:ind w:left="146" w:hanging="146"/>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Çocukların okul dışında sosyal aktiviteler katılımını sağlayacak oyun parkları, futbol sahası vb. alanların ok</w:t>
            </w:r>
            <w:r>
              <w:rPr>
                <w:rFonts w:ascii="Times New Roman" w:hAnsi="Times New Roman" w:cs="Times New Roman"/>
                <w:b w:val="0"/>
                <w:sz w:val="18"/>
                <w:szCs w:val="20"/>
                <w:lang w:eastAsia="en-US"/>
              </w:rPr>
              <w:t xml:space="preserve">ulda </w:t>
            </w:r>
            <w:r w:rsidRPr="00C44138">
              <w:rPr>
                <w:rFonts w:ascii="Times New Roman" w:hAnsi="Times New Roman" w:cs="Times New Roman"/>
                <w:b w:val="0"/>
                <w:sz w:val="18"/>
                <w:szCs w:val="20"/>
                <w:lang w:eastAsia="en-US"/>
              </w:rPr>
              <w:t xml:space="preserve"> bulunmaması.</w:t>
            </w:r>
          </w:p>
          <w:p w:rsidR="000E607A" w:rsidRDefault="000E607A" w:rsidP="000E607A">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Özel okulların sayısındaki artış.</w:t>
            </w:r>
          </w:p>
          <w:p w:rsidR="000E607A" w:rsidRDefault="000E607A" w:rsidP="000E607A">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İlçemizin deprem bölgesinde bulunması.</w:t>
            </w:r>
          </w:p>
          <w:p w:rsidR="000E607A" w:rsidRPr="00FD5CDB" w:rsidRDefault="000E607A" w:rsidP="000E607A">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Yaz mevsimin erken gelmesi ve havaların erken ısınması</w:t>
            </w:r>
          </w:p>
        </w:tc>
      </w:tr>
    </w:tbl>
    <w:p w:rsidR="000E607A" w:rsidRPr="000E607A" w:rsidRDefault="000E607A" w:rsidP="000E607A"/>
    <w:p w:rsidR="000E607A" w:rsidRPr="004A0E4A" w:rsidRDefault="000E607A" w:rsidP="000E607A">
      <w:pPr>
        <w:ind w:firstLine="708"/>
        <w:jc w:val="both"/>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lastRenderedPageBreak/>
        <w:t>2.10. Tespit ve İhtiyaçların Belirlenmesi</w:t>
      </w:r>
    </w:p>
    <w:p w:rsidR="00A51970" w:rsidRPr="00A51970" w:rsidRDefault="000E607A" w:rsidP="00A51970">
      <w:pPr>
        <w:pStyle w:val="paragraph"/>
        <w:spacing w:before="0" w:beforeAutospacing="0" w:after="0" w:afterAutospacing="0"/>
        <w:ind w:firstLine="708"/>
        <w:jc w:val="both"/>
        <w:textAlignment w:val="baseline"/>
      </w:pPr>
      <w:r w:rsidRPr="004A0E4A">
        <w:rPr>
          <w:rStyle w:val="normaltextru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r w:rsidRPr="004A0E4A">
        <w:rPr>
          <w:rStyle w:val="eop"/>
        </w:rPr>
        <w:t> </w:t>
      </w:r>
      <w:r w:rsidRPr="004A0E4A">
        <w:rPr>
          <w:rStyle w:val="normaltextrun"/>
        </w:rPr>
        <w:t>Durum analizinde yer alan her bir bölümde yapılan analizler ve alınan paydaş görüşleri sonucunda belirlenmiş olan tespitler ve ihtiyaçlardan yola çıkılarak Müdürlüğümüz stratejik planının mimarisi oluşturulmuştur.</w:t>
      </w:r>
      <w:r w:rsidRPr="004A0E4A">
        <w:rPr>
          <w:rStyle w:val="eop"/>
        </w:rPr>
        <w:t> </w:t>
      </w:r>
    </w:p>
    <w:p w:rsidR="000E607A" w:rsidRDefault="000E607A" w:rsidP="000E607A">
      <w:pPr>
        <w:pStyle w:val="ResimYazs"/>
        <w:keepNext/>
        <w:rPr>
          <w:rStyle w:val="normaltextrun"/>
          <w:color w:val="000000"/>
          <w:sz w:val="24"/>
          <w:szCs w:val="24"/>
          <w:bdr w:val="none" w:sz="0" w:space="0" w:color="auto" w:frame="1"/>
        </w:rPr>
      </w:pPr>
      <w:r w:rsidRPr="004A0E4A">
        <w:rPr>
          <w:sz w:val="24"/>
          <w:szCs w:val="24"/>
        </w:rPr>
        <w:t>Tablo</w:t>
      </w:r>
      <w:r w:rsidR="004724E7">
        <w:rPr>
          <w:sz w:val="24"/>
          <w:szCs w:val="24"/>
        </w:rPr>
        <w:t>15</w:t>
      </w:r>
      <w:r w:rsidR="00C44138">
        <w:rPr>
          <w:sz w:val="24"/>
          <w:szCs w:val="24"/>
        </w:rPr>
        <w:t xml:space="preserve"> </w:t>
      </w:r>
      <w:r w:rsidRPr="004A0E4A">
        <w:rPr>
          <w:sz w:val="24"/>
          <w:szCs w:val="24"/>
        </w:rPr>
        <w:t xml:space="preserve">: </w:t>
      </w:r>
      <w:r w:rsidRPr="004A0E4A">
        <w:rPr>
          <w:rStyle w:val="normaltextrun"/>
          <w:color w:val="000000"/>
          <w:sz w:val="24"/>
          <w:szCs w:val="24"/>
          <w:bdr w:val="none" w:sz="0" w:space="0" w:color="auto" w:frame="1"/>
        </w:rPr>
        <w:t>Tespitler ve İhtiyaçlar</w:t>
      </w:r>
    </w:p>
    <w:tbl>
      <w:tblPr>
        <w:tblStyle w:val="KlavuzuTablo4-Vurgu21"/>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10489"/>
      </w:tblGrid>
      <w:tr w:rsidR="000E607A" w:rsidRPr="00FD5CDB" w:rsidTr="000E607A">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0E607A" w:rsidRPr="00FD5CDB" w:rsidRDefault="000E607A" w:rsidP="00D17FB9">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0E607A" w:rsidRPr="00FD5CDB" w:rsidRDefault="000E607A" w:rsidP="00D17FB9">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tcW w:w="10489" w:type="dxa"/>
            <w:tcBorders>
              <w:top w:val="none" w:sz="0" w:space="0" w:color="auto"/>
              <w:left w:val="none" w:sz="0" w:space="0" w:color="auto"/>
              <w:bottom w:val="none" w:sz="0" w:space="0" w:color="auto"/>
              <w:right w:val="none" w:sz="0" w:space="0" w:color="auto"/>
            </w:tcBorders>
            <w:shd w:val="clear" w:color="auto" w:fill="FFC000" w:themeFill="accent4"/>
            <w:vAlign w:val="center"/>
          </w:tcPr>
          <w:p w:rsidR="000E607A" w:rsidRPr="00FD5CDB" w:rsidRDefault="000E607A" w:rsidP="00D17FB9">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0E607A" w:rsidRPr="00FD5CDB" w:rsidTr="000E607A">
        <w:trPr>
          <w:cnfStyle w:val="000000100000"/>
          <w:trHeight w:val="607"/>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0E607A" w:rsidRPr="00C0691E" w:rsidRDefault="000E607A" w:rsidP="000E607A">
            <w:pPr>
              <w:pStyle w:val="TableParagraph"/>
              <w:widowControl/>
              <w:numPr>
                <w:ilvl w:val="0"/>
                <w:numId w:val="26"/>
              </w:numPr>
              <w:autoSpaceDE/>
              <w:autoSpaceDN/>
              <w:ind w:left="137" w:right="142" w:hanging="137"/>
              <w:jc w:val="both"/>
              <w:rPr>
                <w:rFonts w:ascii="Times New Roman" w:hAnsi="Times New Roman" w:cs="Times New Roman"/>
                <w:sz w:val="16"/>
                <w:szCs w:val="16"/>
              </w:rPr>
            </w:pPr>
          </w:p>
        </w:tc>
        <w:tc>
          <w:tcPr>
            <w:cnfStyle w:val="000100000000"/>
            <w:tcW w:w="10489" w:type="dxa"/>
            <w:shd w:val="clear" w:color="auto" w:fill="FFFFFF" w:themeFill="background1"/>
            <w:vAlign w:val="center"/>
          </w:tcPr>
          <w:p w:rsidR="000E607A" w:rsidRPr="00DB2A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color w:val="FF0000"/>
                <w:sz w:val="16"/>
                <w:szCs w:val="16"/>
              </w:rPr>
            </w:pPr>
          </w:p>
        </w:tc>
      </w:tr>
      <w:tr w:rsidR="000E607A" w:rsidRPr="00FD5CDB" w:rsidTr="000E607A">
        <w:trPr>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Cs/>
                <w:sz w:val="16"/>
                <w:szCs w:val="24"/>
              </w:rPr>
            </w:pPr>
            <w:r w:rsidRPr="00A65D80">
              <w:rPr>
                <w:rFonts w:ascii="Times New Roman" w:hAnsi="Times New Roman" w:cs="Times New Roman"/>
                <w:sz w:val="16"/>
                <w:szCs w:val="24"/>
              </w:rPr>
              <w:t>Müdürlüğümüzün hizmetlerini mevzuattaki hükümlere uygun olarak yürütmektedir.</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Tabi olduğumuz mevzuatın kapsamı, Müdürlüğümüzün yetkilerini çeşitlendirmekle birlikte sınırlamaktadır. </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0E607A" w:rsidRPr="00A65D80" w:rsidRDefault="000E607A" w:rsidP="000E607A">
            <w:pPr>
              <w:pStyle w:val="TableParagraph"/>
              <w:widowControl/>
              <w:numPr>
                <w:ilvl w:val="0"/>
                <w:numId w:val="6"/>
              </w:numPr>
              <w:autoSpaceDE/>
              <w:autoSpaceDN/>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Mevzuat itibariyle öğrenci velilerinin eğitim faaliyetlerine müdahale alanını sınırlandıran herhangi bir mekanizma bulunmamaktadır. </w:t>
            </w:r>
          </w:p>
        </w:tc>
        <w:tc>
          <w:tcPr>
            <w:cnfStyle w:val="000100000000"/>
            <w:tcW w:w="10489" w:type="dxa"/>
            <w:shd w:val="clear" w:color="auto" w:fill="auto"/>
          </w:tcPr>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Diğer kurumlarla işbirliğinde, yetki alanının genişletilmesi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Mevzuat itibariyle Okul Müdürlerinin yetkilerinin artırılması</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Eğitim uygulamaları konusunda ulusal düzeyde tanıtım çalışmaları yaparak öğrenci ve velilerinin bilgilendirilmesi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Mevzuatta ihtiyaç duyulan değişikliklerde “yenileme” çalışmaları yerine “güncelleme” çalışmalarına yer verilmesi</w:t>
            </w:r>
          </w:p>
          <w:p w:rsidR="000E607A" w:rsidRPr="00A65D80" w:rsidRDefault="000E607A" w:rsidP="000E607A">
            <w:pPr>
              <w:pStyle w:val="TableParagraph"/>
              <w:widowControl/>
              <w:numPr>
                <w:ilvl w:val="0"/>
                <w:numId w:val="6"/>
              </w:numPr>
              <w:autoSpaceDE/>
              <w:autoSpaceDN/>
              <w:ind w:right="142"/>
              <w:rPr>
                <w:rFonts w:ascii="Times New Roman" w:hAnsi="Times New Roman" w:cs="Times New Roman"/>
                <w:b w:val="0"/>
                <w:sz w:val="18"/>
                <w:szCs w:val="24"/>
              </w:rPr>
            </w:pPr>
            <w:r w:rsidRPr="00A65D80">
              <w:rPr>
                <w:rFonts w:ascii="Times New Roman" w:hAnsi="Times New Roman" w:cs="Times New Roman"/>
                <w:b w:val="0"/>
                <w:sz w:val="18"/>
                <w:szCs w:val="24"/>
              </w:rPr>
              <w:t>Öğrenci velilerinin eğitim faaliyetlerine müdahale alanlarının sınırlandırılması için yasal tedbirlerin alınması</w:t>
            </w:r>
          </w:p>
          <w:p w:rsidR="000E607A" w:rsidRPr="00A65D80" w:rsidRDefault="000E607A" w:rsidP="000E607A">
            <w:pPr>
              <w:pStyle w:val="TableParagraph"/>
              <w:widowControl/>
              <w:numPr>
                <w:ilvl w:val="0"/>
                <w:numId w:val="6"/>
              </w:numPr>
              <w:autoSpaceDE/>
              <w:autoSpaceDN/>
              <w:ind w:right="142"/>
              <w:jc w:val="both"/>
              <w:rPr>
                <w:rFonts w:ascii="Times New Roman" w:hAnsi="Times New Roman" w:cs="Times New Roman"/>
                <w:b w:val="0"/>
                <w:sz w:val="16"/>
                <w:szCs w:val="24"/>
              </w:rPr>
            </w:pPr>
            <w:r w:rsidRPr="00A65D80">
              <w:rPr>
                <w:rFonts w:ascii="Times New Roman" w:hAnsi="Times New Roman" w:cs="Times New Roman"/>
                <w:b w:val="0"/>
                <w:sz w:val="18"/>
                <w:szCs w:val="24"/>
              </w:rPr>
              <w:t>Mevzuatın, çalışanların kendilerini güvende hissedebileceği şekilde yeniden düzenlenmesi</w:t>
            </w:r>
          </w:p>
        </w:tc>
      </w:tr>
      <w:tr w:rsidR="000E607A" w:rsidRPr="00FD5CDB" w:rsidTr="000E607A">
        <w:trPr>
          <w:cnfStyle w:val="000000100000"/>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0E607A" w:rsidRPr="00A65D80" w:rsidRDefault="000E607A" w:rsidP="00D17FB9">
            <w:pPr>
              <w:pStyle w:val="TableParagraph"/>
              <w:ind w:left="137" w:right="142" w:hanging="137"/>
              <w:jc w:val="both"/>
              <w:rPr>
                <w:rFonts w:ascii="Times New Roman" w:hAnsi="Times New Roman" w:cs="Times New Roman"/>
                <w:sz w:val="16"/>
                <w:szCs w:val="16"/>
              </w:rPr>
            </w:pPr>
          </w:p>
        </w:tc>
        <w:tc>
          <w:tcPr>
            <w:cnfStyle w:val="000100000000"/>
            <w:tcW w:w="1048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Hazırlama, Stratejik Yönetim Süreci ile ilgili diğer iş ve işlemler</w:t>
            </w:r>
          </w:p>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hedef ve göstergelerinin üst politika belgelerindeki ilke ve prensiplere uygun hazırlanması</w:t>
            </w:r>
          </w:p>
        </w:tc>
      </w:tr>
      <w:tr w:rsidR="000E607A" w:rsidRPr="00FD5CDB" w:rsidTr="000E607A">
        <w:trPr>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0E607A" w:rsidRPr="00A65D80" w:rsidRDefault="000E607A" w:rsidP="000E607A">
            <w:pPr>
              <w:pStyle w:val="TableParagraph"/>
              <w:widowControl/>
              <w:numPr>
                <w:ilvl w:val="0"/>
                <w:numId w:val="26"/>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Paydaş türü fazladır, paydaşlarımızın kurumumuzdan beklentileri farklı ve çok çeşitlidir</w:t>
            </w:r>
          </w:p>
        </w:tc>
        <w:tc>
          <w:tcPr>
            <w:cnfStyle w:val="000100000000"/>
            <w:tcW w:w="1048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E607A" w:rsidRPr="00FD5CDB" w:rsidTr="000E607A">
        <w:trPr>
          <w:cnfStyle w:val="000000100000"/>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6" w:right="142" w:hanging="142"/>
              <w:jc w:val="both"/>
              <w:rPr>
                <w:rFonts w:ascii="Times New Roman" w:hAnsi="Times New Roman" w:cs="Times New Roman"/>
                <w:sz w:val="16"/>
                <w:szCs w:val="16"/>
              </w:rPr>
            </w:pPr>
            <w:r w:rsidRPr="00A65D80">
              <w:rPr>
                <w:rFonts w:ascii="Times New Roman" w:hAnsi="Times New Roman" w:cs="Times New Roman"/>
                <w:sz w:val="16"/>
                <w:szCs w:val="16"/>
              </w:rPr>
              <w:t xml:space="preserve">Çalışanlarımızın her biri farklı türden yeterliliklere sahiptir </w:t>
            </w:r>
          </w:p>
        </w:tc>
        <w:tc>
          <w:tcPr>
            <w:cnfStyle w:val="000100000000"/>
            <w:tcW w:w="10489" w:type="dxa"/>
            <w:shd w:val="clear" w:color="auto" w:fill="FFFFFF" w:themeFill="background1"/>
            <w:vAlign w:val="center"/>
          </w:tcPr>
          <w:p w:rsidR="000E607A" w:rsidRPr="00A65D80" w:rsidRDefault="000E607A" w:rsidP="000E607A">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Çalışanlarımızın her alanda bilgi sahibi olması için hizmetiçi eğitim faaliyetleri düzenlenmesi</w:t>
            </w:r>
          </w:p>
        </w:tc>
      </w:tr>
      <w:tr w:rsidR="000E607A" w:rsidRPr="00FD5CDB" w:rsidTr="000E607A">
        <w:trPr>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 xml:space="preserve">Kurumsal kültürümüz gelişmiş durumdadır. Kurum içi iletişim gelişmiştir, halkla ilişkiler sağlıklı </w:t>
            </w:r>
            <w:r w:rsidRPr="00A65D80">
              <w:rPr>
                <w:rFonts w:ascii="Times New Roman" w:hAnsi="Times New Roman" w:cs="Times New Roman"/>
                <w:sz w:val="16"/>
                <w:szCs w:val="16"/>
              </w:rPr>
              <w:lastRenderedPageBreak/>
              <w:t xml:space="preserve">bir şekilde yürütülmektedir. </w:t>
            </w:r>
          </w:p>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1048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lastRenderedPageBreak/>
              <w:t>Eğitim-öğretim faaliyetlerine genel katılım oranlarının yükseltilmesi</w:t>
            </w:r>
          </w:p>
        </w:tc>
      </w:tr>
      <w:tr w:rsidR="000E607A" w:rsidRPr="00FD5CDB" w:rsidTr="000E607A">
        <w:trPr>
          <w:cnfStyle w:val="000000100000"/>
          <w:trHeight w:val="361"/>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lastRenderedPageBreak/>
              <w:t>Fiziki Kaynak Analizi</w:t>
            </w:r>
          </w:p>
        </w:tc>
        <w:tc>
          <w:tcPr>
            <w:cnfStyle w:val="000010000000"/>
            <w:tcW w:w="2835"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w:t>
            </w:r>
            <w:r w:rsidR="00C44138">
              <w:rPr>
                <w:rFonts w:ascii="Times New Roman" w:hAnsi="Times New Roman" w:cs="Times New Roman"/>
                <w:sz w:val="16"/>
                <w:szCs w:val="16"/>
              </w:rPr>
              <w:t>umumuz ilçe merkezindedir.</w:t>
            </w:r>
          </w:p>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w:t>
            </w:r>
            <w:r w:rsidR="00C44138">
              <w:rPr>
                <w:rFonts w:ascii="Times New Roman" w:hAnsi="Times New Roman" w:cs="Times New Roman"/>
                <w:sz w:val="16"/>
                <w:szCs w:val="16"/>
              </w:rPr>
              <w:t xml:space="preserve">umuzda spor salonu </w:t>
            </w:r>
            <w:r w:rsidRPr="00A65D80">
              <w:rPr>
                <w:rFonts w:ascii="Times New Roman" w:hAnsi="Times New Roman" w:cs="Times New Roman"/>
                <w:sz w:val="16"/>
                <w:szCs w:val="16"/>
              </w:rPr>
              <w:t>bulunmamaktadır.</w:t>
            </w:r>
          </w:p>
        </w:tc>
        <w:tc>
          <w:tcPr>
            <w:cnfStyle w:val="000100000000"/>
            <w:tcW w:w="10489" w:type="dxa"/>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p>
        </w:tc>
      </w:tr>
      <w:tr w:rsidR="000E607A" w:rsidRPr="00FD5CDB" w:rsidTr="000E607A">
        <w:trPr>
          <w:trHeight w:val="364"/>
          <w:jc w:val="center"/>
        </w:trPr>
        <w:tc>
          <w:tcPr>
            <w:cnfStyle w:val="001000000000"/>
            <w:tcW w:w="1839" w:type="dxa"/>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Kurumumuz</w:t>
            </w:r>
            <w:r w:rsidR="00C44138">
              <w:rPr>
                <w:rFonts w:ascii="Times New Roman" w:hAnsi="Times New Roman" w:cs="Times New Roman"/>
                <w:sz w:val="16"/>
                <w:szCs w:val="16"/>
              </w:rPr>
              <w:t>da</w:t>
            </w:r>
            <w:r w:rsidRPr="00A65D80">
              <w:rPr>
                <w:rFonts w:ascii="Times New Roman" w:hAnsi="Times New Roman" w:cs="Times New Roman"/>
                <w:sz w:val="16"/>
                <w:szCs w:val="16"/>
              </w:rPr>
              <w:t xml:space="preserve"> Fat</w:t>
            </w:r>
            <w:r w:rsidR="00C44138">
              <w:rPr>
                <w:rFonts w:ascii="Times New Roman" w:hAnsi="Times New Roman" w:cs="Times New Roman"/>
                <w:sz w:val="16"/>
                <w:szCs w:val="16"/>
              </w:rPr>
              <w:t>ih Projesi kapsamında Akıllı tahta bulunma</w:t>
            </w:r>
            <w:r w:rsidRPr="00A65D80">
              <w:rPr>
                <w:rFonts w:ascii="Times New Roman" w:hAnsi="Times New Roman" w:cs="Times New Roman"/>
                <w:sz w:val="16"/>
                <w:szCs w:val="16"/>
              </w:rPr>
              <w:t>ktadır.</w:t>
            </w:r>
          </w:p>
        </w:tc>
        <w:tc>
          <w:tcPr>
            <w:cnfStyle w:val="000100000000"/>
            <w:tcW w:w="10489" w:type="dxa"/>
            <w:shd w:val="clear" w:color="auto" w:fill="FFFFFF" w:themeFill="background1"/>
            <w:vAlign w:val="center"/>
          </w:tcPr>
          <w:p w:rsidR="000E607A" w:rsidRPr="00A65D80" w:rsidRDefault="000E607A" w:rsidP="00C44138">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 xml:space="preserve">Fatih projesi kapsamında </w:t>
            </w:r>
            <w:r w:rsidR="00C44138">
              <w:rPr>
                <w:rFonts w:ascii="Times New Roman" w:hAnsi="Times New Roman" w:cs="Times New Roman"/>
                <w:b w:val="0"/>
                <w:sz w:val="16"/>
                <w:szCs w:val="16"/>
              </w:rPr>
              <w:t>alt yapı ve akıllı tahta bulunmaktadır.</w:t>
            </w:r>
          </w:p>
        </w:tc>
      </w:tr>
      <w:tr w:rsidR="000E607A" w:rsidRPr="00FD5CDB" w:rsidTr="000E607A">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0E607A" w:rsidRPr="00FD5CDB" w:rsidRDefault="000E607A" w:rsidP="00D17FB9">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0E607A" w:rsidRPr="00A65D80" w:rsidRDefault="000E607A" w:rsidP="000E607A">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Kurumumuza ait ödenek kaleminin bulunmaması</w:t>
            </w:r>
          </w:p>
          <w:p w:rsidR="000E607A" w:rsidRPr="00C44138" w:rsidRDefault="000E607A" w:rsidP="00C44138">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 xml:space="preserve">Ailelerin gelir düzeyi düşük olduğundan okul-aile birliğine az miktarda bağış yapılmaktadır </w:t>
            </w:r>
          </w:p>
        </w:tc>
        <w:tc>
          <w:tcPr>
            <w:cnfStyle w:val="000100000000"/>
            <w:tcW w:w="10489" w:type="dxa"/>
            <w:tcBorders>
              <w:top w:val="none" w:sz="0" w:space="0" w:color="auto"/>
            </w:tcBorders>
            <w:shd w:val="clear" w:color="auto" w:fill="FFFFFF" w:themeFill="background1"/>
            <w:vAlign w:val="center"/>
          </w:tcPr>
          <w:p w:rsidR="000E607A" w:rsidRPr="00A65D80" w:rsidRDefault="000E607A"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Harcama planlamalarında mali kaynaklarda meydana gelecek öngörülemeyen değişikliklerin dikkate alınması</w:t>
            </w:r>
          </w:p>
          <w:p w:rsidR="000E607A" w:rsidRPr="00A65D80" w:rsidRDefault="00C44138" w:rsidP="000E607A">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İlkokullara</w:t>
            </w:r>
            <w:r w:rsidR="000E607A" w:rsidRPr="00A65D80">
              <w:rPr>
                <w:rFonts w:ascii="Times New Roman" w:hAnsi="Times New Roman" w:cs="Times New Roman"/>
                <w:b w:val="0"/>
                <w:sz w:val="16"/>
                <w:szCs w:val="16"/>
              </w:rPr>
              <w:t xml:space="preserve"> ödenek ayrılması</w:t>
            </w:r>
          </w:p>
        </w:tc>
      </w:tr>
    </w:tbl>
    <w:p w:rsidR="000E607A" w:rsidRPr="004A0E4A" w:rsidRDefault="000E607A" w:rsidP="000E607A">
      <w:pPr>
        <w:rPr>
          <w:rFonts w:ascii="Times New Roman" w:hAnsi="Times New Roman" w:cs="Times New Roman"/>
          <w:b/>
          <w:sz w:val="24"/>
          <w:szCs w:val="24"/>
          <w:lang w:eastAsia="tr-TR"/>
        </w:rPr>
      </w:pPr>
      <w:r w:rsidRPr="004A0E4A">
        <w:rPr>
          <w:rFonts w:ascii="Times New Roman" w:hAnsi="Times New Roman" w:cs="Times New Roman"/>
          <w:b/>
          <w:sz w:val="24"/>
          <w:szCs w:val="24"/>
          <w:lang w:eastAsia="tr-TR"/>
        </w:rPr>
        <w:t>3. GELECEĞE BAKIŞ</w:t>
      </w:r>
    </w:p>
    <w:p w:rsidR="000E607A" w:rsidRPr="004A0E4A" w:rsidRDefault="000E607A" w:rsidP="000E607A">
      <w:pPr>
        <w:rPr>
          <w:rStyle w:val="eop"/>
          <w:rFonts w:ascii="Times New Roman" w:hAnsi="Times New Roman" w:cs="Times New Roman"/>
          <w:color w:val="000000"/>
          <w:sz w:val="24"/>
          <w:szCs w:val="24"/>
          <w:shd w:val="clear" w:color="auto" w:fill="FFFFFF"/>
        </w:rPr>
      </w:pPr>
      <w:r w:rsidRPr="004A0E4A">
        <w:rPr>
          <w:rStyle w:val="normaltextrun"/>
          <w:rFonts w:ascii="Times New Roman" w:hAnsi="Times New Roman" w:cs="Times New Roman"/>
          <w:color w:val="000000"/>
          <w:sz w:val="24"/>
          <w:szCs w:val="24"/>
          <w:shd w:val="clear" w:color="auto" w:fill="FFFFFF"/>
        </w:rPr>
        <w:t>Geleceğe bakış bölümünde misyon, vizyon ve temel değerler ile amaçlar, hedefler, performans göstergeleri ve stratejiler yer almaktadır.</w:t>
      </w:r>
      <w:r w:rsidRPr="004A0E4A">
        <w:rPr>
          <w:rStyle w:val="eop"/>
          <w:rFonts w:ascii="Times New Roman" w:hAnsi="Times New Roman" w:cs="Times New Roman"/>
          <w:color w:val="000000"/>
          <w:sz w:val="24"/>
          <w:szCs w:val="24"/>
          <w:shd w:val="clear" w:color="auto" w:fill="FFFFFF"/>
        </w:rPr>
        <w:t> </w:t>
      </w:r>
    </w:p>
    <w:p w:rsidR="001B43E4" w:rsidRDefault="00EE565E" w:rsidP="008A14B9">
      <w:pPr>
        <w:pStyle w:val="Balk2"/>
        <w:spacing w:line="276" w:lineRule="auto"/>
        <w:ind w:left="576"/>
        <w:jc w:val="both"/>
        <w:rPr>
          <w:rFonts w:cs="Times New Roman"/>
          <w:b/>
          <w:i/>
          <w:color w:val="auto"/>
          <w:szCs w:val="24"/>
        </w:rPr>
      </w:pPr>
      <w:bookmarkStart w:id="6" w:name="_Toc535962366"/>
      <w:r w:rsidRPr="00EE565E">
        <w:rPr>
          <w:rFonts w:cs="Times New Roman"/>
          <w:b/>
          <w:i/>
          <w:noProof/>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6" o:spid="_x0000_s1026" type="#_x0000_t176" style="position:absolute;left:0;text-align:left;margin-left:43.65pt;margin-top:40.95pt;width:580.9pt;height:110.1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" fillcolor="#ffd966 [1943]" strokecolor="#bf8f00 [2407]" strokeweight="1pt">
            <v:fill color2="#fff2cc [663]" angle="135" focus="50%" type="gradient"/>
            <v:shadow on="t" color="#7f5f00 [1607]" opacity=".5" offset="-6pt,-6pt"/>
            <v:textbox>
              <w:txbxContent>
                <w:p w:rsidR="00C402C0" w:rsidRDefault="00C402C0" w:rsidP="000E607A">
                  <w:pPr>
                    <w:autoSpaceDE w:val="0"/>
                    <w:autoSpaceDN w:val="0"/>
                    <w:adjustRightInd w:val="0"/>
                    <w:spacing w:after="0" w:line="240" w:lineRule="auto"/>
                    <w:rPr>
                      <w:szCs w:val="24"/>
                    </w:rPr>
                  </w:pPr>
                </w:p>
                <w:p w:rsidR="00C402C0" w:rsidRDefault="00C402C0" w:rsidP="00C44138">
                  <w:pPr>
                    <w:ind w:left="284"/>
                    <w:jc w:val="both"/>
                  </w:pPr>
                  <w:r>
                    <w:rPr>
                      <w:szCs w:val="24"/>
                    </w:rPr>
                    <w:tab/>
                  </w:r>
                  <w:r>
                    <w:rPr>
                      <w:rFonts w:ascii="Times New Roman" w:hAnsi="Times New Roman" w:cs="Times New Roman"/>
                    </w:rPr>
                    <w:t>Ülkesini seven, içinde yaşadığı toplumun değer yargılarını özümsemiş saygı, sevgi ve hoşgörüyü yaşam biçimi haline getirebilen, kişilik haklarına sahip çıkabilen ve başkalarının haklarına saygı gösteren, okumayı ve kendini geliştirmeyi yaşam biçimi haline getirme becerisi kazanmış bireylerin yetiştirilmesine önderlik etmek okulumuzun temel misyonudur.</w:t>
                  </w:r>
                </w:p>
                <w:p w:rsidR="00C402C0" w:rsidRDefault="00C402C0" w:rsidP="000E607A">
                  <w:pPr>
                    <w:autoSpaceDE w:val="0"/>
                    <w:autoSpaceDN w:val="0"/>
                    <w:adjustRightInd w:val="0"/>
                    <w:spacing w:after="0" w:line="240" w:lineRule="auto"/>
                  </w:pPr>
                </w:p>
              </w:txbxContent>
            </v:textbox>
            <w10:wrap anchorx="margin"/>
          </v:shape>
        </w:pict>
      </w:r>
      <w:r w:rsidR="000E607A" w:rsidRPr="000E607A">
        <w:rPr>
          <w:rFonts w:cs="Times New Roman"/>
          <w:b/>
          <w:i/>
          <w:color w:val="auto"/>
          <w:szCs w:val="24"/>
        </w:rPr>
        <w:t>3.1.Misyon</w:t>
      </w:r>
      <w:bookmarkEnd w:id="6"/>
    </w:p>
    <w:p w:rsidR="008A14B9" w:rsidRPr="008A14B9" w:rsidRDefault="008A14B9" w:rsidP="008A14B9"/>
    <w:p w:rsidR="001B43E4" w:rsidRPr="001B43E4" w:rsidRDefault="001B43E4" w:rsidP="001B43E4"/>
    <w:p w:rsidR="001B43E4" w:rsidRDefault="001B43E4" w:rsidP="000E607A">
      <w:pPr>
        <w:ind w:firstLine="708"/>
        <w:rPr>
          <w:rFonts w:ascii="Times New Roman" w:hAnsi="Times New Roman" w:cs="Times New Roman"/>
          <w:sz w:val="24"/>
          <w:szCs w:val="24"/>
        </w:rPr>
      </w:pPr>
    </w:p>
    <w:p w:rsidR="008A14B9" w:rsidRDefault="008A14B9" w:rsidP="001B43E4">
      <w:pPr>
        <w:ind w:firstLine="708"/>
        <w:rPr>
          <w:rFonts w:ascii="Times New Roman" w:hAnsi="Times New Roman" w:cs="Times New Roman"/>
          <w:b/>
          <w:i/>
          <w:sz w:val="24"/>
          <w:szCs w:val="24"/>
          <w:lang w:eastAsia="tr-TR"/>
        </w:rPr>
      </w:pPr>
    </w:p>
    <w:p w:rsidR="008A14B9" w:rsidRDefault="008A14B9" w:rsidP="001B43E4">
      <w:pPr>
        <w:ind w:firstLine="708"/>
        <w:rPr>
          <w:rFonts w:ascii="Times New Roman" w:hAnsi="Times New Roman" w:cs="Times New Roman"/>
          <w:b/>
          <w:i/>
          <w:sz w:val="24"/>
          <w:szCs w:val="24"/>
          <w:lang w:eastAsia="tr-TR"/>
        </w:rPr>
      </w:pPr>
    </w:p>
    <w:p w:rsidR="008A14B9" w:rsidRDefault="008A14B9" w:rsidP="008A14B9">
      <w:pPr>
        <w:rPr>
          <w:rFonts w:ascii="Times New Roman" w:hAnsi="Times New Roman" w:cs="Times New Roman"/>
          <w:b/>
          <w:i/>
          <w:sz w:val="24"/>
          <w:szCs w:val="24"/>
          <w:lang w:eastAsia="tr-TR"/>
        </w:rPr>
      </w:pPr>
    </w:p>
    <w:p w:rsidR="001B43E4" w:rsidRPr="001B43E4" w:rsidRDefault="000E607A" w:rsidP="001B43E4">
      <w:pPr>
        <w:ind w:firstLine="708"/>
        <w:rPr>
          <w:rFonts w:ascii="Times New Roman" w:hAnsi="Times New Roman" w:cs="Times New Roman"/>
          <w:b/>
          <w:i/>
          <w:sz w:val="24"/>
          <w:szCs w:val="24"/>
          <w:lang w:eastAsia="tr-TR"/>
        </w:rPr>
      </w:pPr>
      <w:r w:rsidRPr="004A0E4A">
        <w:rPr>
          <w:rFonts w:ascii="Times New Roman" w:hAnsi="Times New Roman" w:cs="Times New Roman"/>
          <w:b/>
          <w:i/>
          <w:sz w:val="24"/>
          <w:szCs w:val="24"/>
          <w:lang w:eastAsia="tr-TR"/>
        </w:rPr>
        <w:t>3.2.Vizyon</w:t>
      </w:r>
      <w:r w:rsidR="00EE565E" w:rsidRPr="00EE565E">
        <w:rPr>
          <w:b/>
          <w:i/>
          <w:noProof/>
          <w:lang w:eastAsia="tr-TR"/>
        </w:rPr>
        <w:pict>
          <v:shape id="Akış Çizelgesi: Öteki İşlem 6" o:spid="_x0000_s1027" type="#_x0000_t176" style="position:absolute;left:0;text-align:left;margin-left:52.05pt;margin-top:21pt;width:572.8pt;height:85.6pt;z-index:2516633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" fillcolor="#ffd966 [1943]" strokecolor="#bf8f00 [2407]" strokeweight="1pt">
            <v:fill color2="#fff2cc [663]" angle="135" focus="50%" type="gradient"/>
            <v:shadow on="t" color="#7f5f00 [1607]" opacity=".5" offset="-6pt,-6pt"/>
            <v:textbox>
              <w:txbxContent>
                <w:p w:rsidR="00C402C0" w:rsidRDefault="00C402C0" w:rsidP="00C44138">
                  <w:pPr>
                    <w:ind w:left="284"/>
                    <w:jc w:val="both"/>
                  </w:pPr>
                  <w:r>
                    <w:rPr>
                      <w:rFonts w:ascii="Times New Roman" w:hAnsi="Times New Roman" w:cs="Times New Roman"/>
                      <w:bCs/>
                      <w:color w:val="000000"/>
                      <w:szCs w:val="24"/>
                    </w:rPr>
                    <w:t>Okulumuzda farklılıkları özümsemiş ve bunları zenginlik sayan, çalışkan, dürüst yaratıcı, hoşgörü sahibi öğrenciler yetiştirmek temel vizyonumuzdur.</w:t>
                  </w:r>
                </w:p>
                <w:p w:rsidR="00C402C0" w:rsidRDefault="00C402C0" w:rsidP="000E607A"/>
              </w:txbxContent>
            </v:textbox>
            <w10:wrap anchorx="margin"/>
          </v:shape>
        </w:pict>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r w:rsidRPr="004A0E4A">
        <w:rPr>
          <w:i/>
          <w:lang w:eastAsia="tr-TR"/>
        </w:rPr>
        <w:tab/>
      </w:r>
    </w:p>
    <w:p w:rsidR="001B43E4" w:rsidRDefault="001B43E4" w:rsidP="000E607A">
      <w:pPr>
        <w:pStyle w:val="AralkYok"/>
        <w:ind w:left="0"/>
        <w:jc w:val="both"/>
        <w:rPr>
          <w:i/>
          <w:lang w:eastAsia="tr-TR"/>
        </w:rPr>
      </w:pPr>
    </w:p>
    <w:p w:rsidR="001B43E4" w:rsidRDefault="001B43E4" w:rsidP="000E607A">
      <w:pPr>
        <w:pStyle w:val="AralkYok"/>
        <w:ind w:left="0"/>
        <w:jc w:val="both"/>
        <w:rPr>
          <w:i/>
          <w:lang w:eastAsia="tr-TR"/>
        </w:rPr>
      </w:pPr>
    </w:p>
    <w:p w:rsidR="004724E7" w:rsidRDefault="00EE565E" w:rsidP="008A14B9">
      <w:pPr>
        <w:pStyle w:val="AralkYok"/>
        <w:ind w:left="0"/>
        <w:jc w:val="both"/>
        <w:rPr>
          <w:i/>
          <w:lang w:eastAsia="tr-TR"/>
        </w:rPr>
      </w:pPr>
      <w:r>
        <w:rPr>
          <w:i/>
          <w:noProof/>
          <w:lang w:eastAsia="tr-TR"/>
        </w:rPr>
        <w:lastRenderedPageBreak/>
        <w:pict>
          <v:shape id="Akış Çizelgesi: Öteki İşlem 17" o:spid="_x0000_s1028" type="#_x0000_t176" style="position:absolute;left:0;text-align:left;margin-left:194.6pt;margin-top:23.3pt;width:251.3pt;height:32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" fillcolor="#cfcdcd [2894]" strokecolor="#393737 [814]" strokeweight="1pt">
            <v:fill color2="#fbe4d5 [661]" angle="135" focus="50%" type="gradient"/>
            <v:shadow on="t" color="#1f3763 [1608]" opacity=".5" offset="1pt"/>
            <v:textbox>
              <w:txbxContent>
                <w:p w:rsidR="00C402C0" w:rsidRPr="006374FD" w:rsidRDefault="00C402C0" w:rsidP="000E607A">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Milli ve Manevi Değerler</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Yasalara Saygı</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Akılcılık</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Çağdaşlık</w:t>
                  </w:r>
                </w:p>
                <w:p w:rsidR="00C402C0" w:rsidRPr="006374FD" w:rsidRDefault="00C402C0"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İşbirliği ve Bilgi Paylaşımı</w:t>
                  </w:r>
                </w:p>
                <w:p w:rsidR="00C402C0" w:rsidRPr="006374FD" w:rsidRDefault="00C402C0" w:rsidP="000E607A">
                  <w:pPr>
                    <w:pStyle w:val="ListeParagraf"/>
                    <w:widowControl w:val="0"/>
                    <w:numPr>
                      <w:ilvl w:val="0"/>
                      <w:numId w:val="29"/>
                    </w:numPr>
                    <w:autoSpaceDE w:val="0"/>
                    <w:autoSpaceDN w:val="0"/>
                    <w:spacing w:after="0" w:line="240" w:lineRule="auto"/>
                    <w:ind w:left="641" w:hanging="357"/>
                    <w:contextualSpacing w:val="0"/>
                    <w:rPr>
                      <w:rFonts w:ascii="Monotype Corsiva" w:hAnsi="Monotype Corsiva" w:cs="Times New Roman"/>
                      <w:sz w:val="28"/>
                    </w:rPr>
                  </w:pPr>
                  <w:r w:rsidRPr="006374FD">
                    <w:rPr>
                      <w:rFonts w:ascii="Monotype Corsiva" w:hAnsi="Monotype Corsiva" w:cs="Times New Roman"/>
                      <w:sz w:val="28"/>
                    </w:rPr>
                    <w:t>Demokratik Sorun Çözme Yöntemleri</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Eleştirel Düşünme</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Fırsat Eşitliği</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Kaliteli Hizmet</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Stratejik Yönetim Süreci</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Araştırma ve Geliştirme</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Evrensel Değerler</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Kişisel ve Mesleki Gelişim</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Üretkenlik</w:t>
                  </w:r>
                </w:p>
                <w:p w:rsidR="00C402C0" w:rsidRPr="006374FD" w:rsidRDefault="00C402C0" w:rsidP="000E607A">
                  <w:pPr>
                    <w:pStyle w:val="ListeParagraf"/>
                    <w:numPr>
                      <w:ilvl w:val="0"/>
                      <w:numId w:val="29"/>
                    </w:numPr>
                    <w:spacing w:after="0" w:line="240" w:lineRule="auto"/>
                    <w:ind w:left="641" w:hanging="357"/>
                    <w:rPr>
                      <w:rFonts w:ascii="Monotype Corsiva" w:hAnsi="Monotype Corsiva" w:cs="Times New Roman"/>
                      <w:sz w:val="28"/>
                    </w:rPr>
                  </w:pPr>
                  <w:r w:rsidRPr="006374FD">
                    <w:rPr>
                      <w:rFonts w:ascii="Monotype Corsiva" w:hAnsi="Monotype Corsiva" w:cs="Times New Roman"/>
                      <w:sz w:val="28"/>
                    </w:rPr>
                    <w:t>İletişim Yöntemlerinin Geliştirilmesi</w:t>
                  </w:r>
                </w:p>
                <w:p w:rsidR="00C402C0" w:rsidRPr="005571CE" w:rsidRDefault="00C402C0" w:rsidP="000E607A">
                  <w:pPr>
                    <w:rPr>
                      <w:sz w:val="24"/>
                      <w:szCs w:val="24"/>
                    </w:rPr>
                  </w:pPr>
                </w:p>
              </w:txbxContent>
            </v:textbox>
          </v:shape>
        </w:pict>
      </w:r>
      <w:r w:rsidR="000E607A" w:rsidRPr="004A0E4A">
        <w:rPr>
          <w:i/>
          <w:lang w:eastAsia="tr-TR"/>
        </w:rPr>
        <w:tab/>
      </w:r>
      <w:r w:rsidR="000E607A" w:rsidRPr="004A0E4A">
        <w:rPr>
          <w:i/>
          <w:lang w:eastAsia="tr-TR"/>
        </w:rPr>
        <w:tab/>
      </w:r>
      <w:r w:rsidR="000E607A" w:rsidRPr="004A0E4A">
        <w:rPr>
          <w:i/>
          <w:lang w:eastAsia="tr-TR"/>
        </w:rPr>
        <w:tab/>
      </w:r>
      <w:r w:rsidR="000E607A" w:rsidRPr="004A0E4A">
        <w:rPr>
          <w:i/>
          <w:lang w:eastAsia="tr-TR"/>
        </w:rPr>
        <w:tab/>
      </w:r>
      <w:r w:rsidR="000E607A" w:rsidRPr="004A0E4A">
        <w:rPr>
          <w:i/>
          <w:lang w:eastAsia="tr-TR"/>
        </w:rPr>
        <w:tab/>
      </w:r>
      <w:r w:rsidR="000E607A" w:rsidRPr="004A0E4A">
        <w:rPr>
          <w:i/>
          <w:lang w:eastAsia="tr-TR"/>
        </w:rPr>
        <w:tab/>
      </w:r>
      <w:r w:rsidR="000E607A" w:rsidRPr="004A0E4A">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1B43E4">
        <w:rPr>
          <w:i/>
          <w:lang w:eastAsia="tr-TR"/>
        </w:rPr>
        <w:tab/>
      </w:r>
      <w:r w:rsidR="000E607A" w:rsidRPr="004A0E4A">
        <w:rPr>
          <w:i/>
          <w:lang w:eastAsia="tr-TR"/>
        </w:rPr>
        <w:tab/>
      </w:r>
    </w:p>
    <w:p w:rsidR="000E607A" w:rsidRPr="008A14B9" w:rsidRDefault="000E607A" w:rsidP="008A14B9">
      <w:pPr>
        <w:pStyle w:val="AralkYok"/>
        <w:ind w:left="0"/>
        <w:jc w:val="both"/>
        <w:rPr>
          <w:i/>
          <w:lang w:eastAsia="tr-TR"/>
        </w:rPr>
      </w:pPr>
      <w:r w:rsidRPr="004A0E4A">
        <w:rPr>
          <w:b w:val="0"/>
          <w:i/>
          <w:lang w:eastAsia="tr-TR"/>
        </w:rPr>
        <w:t>3.3. Temel Değerler</w:t>
      </w:r>
    </w:p>
    <w:p w:rsidR="000E607A" w:rsidRDefault="000E607A" w:rsidP="000E607A">
      <w:pPr>
        <w:pStyle w:val="AralkYok"/>
        <w:ind w:left="0"/>
        <w:jc w:val="both"/>
        <w:rPr>
          <w:i/>
          <w:lang w:eastAsia="tr-TR"/>
        </w:rPr>
      </w:pPr>
      <w:r w:rsidRPr="004A0E4A">
        <w:rPr>
          <w:i/>
          <w:lang w:eastAsia="tr-TR"/>
        </w:rPr>
        <w:tab/>
      </w:r>
      <w:r w:rsidRPr="004A0E4A">
        <w:rPr>
          <w:i/>
          <w:lang w:eastAsia="tr-TR"/>
        </w:rPr>
        <w:tab/>
      </w: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0E607A">
      <w:pPr>
        <w:pStyle w:val="AralkYok"/>
        <w:ind w:left="0"/>
        <w:jc w:val="both"/>
        <w:rPr>
          <w:i/>
          <w:lang w:eastAsia="tr-TR"/>
        </w:rPr>
      </w:pPr>
    </w:p>
    <w:p w:rsidR="008F7529" w:rsidRDefault="008F7529" w:rsidP="000E607A">
      <w:pPr>
        <w:pStyle w:val="AralkYok"/>
        <w:ind w:left="0"/>
        <w:jc w:val="both"/>
        <w:rPr>
          <w:i/>
          <w:lang w:eastAsia="tr-TR"/>
        </w:rPr>
      </w:pPr>
    </w:p>
    <w:p w:rsidR="008E0AE1" w:rsidRDefault="008E0AE1" w:rsidP="000E607A">
      <w:pPr>
        <w:pStyle w:val="AralkYok"/>
        <w:ind w:left="0"/>
        <w:jc w:val="both"/>
        <w:rPr>
          <w:i/>
          <w:lang w:eastAsia="tr-TR"/>
        </w:rPr>
      </w:pPr>
    </w:p>
    <w:p w:rsidR="00537635" w:rsidRDefault="00537635" w:rsidP="000E607A">
      <w:pPr>
        <w:pStyle w:val="AralkYok"/>
        <w:ind w:left="0"/>
        <w:jc w:val="both"/>
        <w:rPr>
          <w:i/>
          <w:lang w:eastAsia="tr-TR"/>
        </w:rPr>
      </w:pPr>
    </w:p>
    <w:p w:rsidR="008A14B9" w:rsidRDefault="008A14B9" w:rsidP="000E607A">
      <w:pPr>
        <w:pStyle w:val="AralkYok"/>
        <w:ind w:left="0"/>
        <w:jc w:val="both"/>
        <w:rPr>
          <w:i/>
          <w:lang w:eastAsia="tr-TR"/>
        </w:rPr>
      </w:pPr>
    </w:p>
    <w:p w:rsidR="008E0AE1" w:rsidRDefault="008E0AE1" w:rsidP="000E607A">
      <w:pPr>
        <w:pStyle w:val="AralkYok"/>
        <w:ind w:left="0"/>
        <w:jc w:val="both"/>
        <w:rPr>
          <w:i/>
          <w:lang w:eastAsia="tr-TR"/>
        </w:rPr>
      </w:pPr>
    </w:p>
    <w:p w:rsidR="008E0AE1" w:rsidRDefault="008E0AE1" w:rsidP="0033307D">
      <w:pPr>
        <w:pStyle w:val="AralkYok"/>
        <w:numPr>
          <w:ilvl w:val="0"/>
          <w:numId w:val="15"/>
        </w:numPr>
        <w:jc w:val="center"/>
        <w:rPr>
          <w:i/>
          <w:lang w:eastAsia="tr-TR"/>
        </w:rPr>
      </w:pPr>
      <w:r w:rsidRPr="006147E1">
        <w:rPr>
          <w:i/>
          <w:lang w:eastAsia="tr-TR"/>
        </w:rPr>
        <w:t>AMAÇ, HEDEF VE PERFORMANS GÖSTERGESİ İLE STRATEJİLERİN BELİRLENMESİ</w:t>
      </w:r>
    </w:p>
    <w:p w:rsidR="0033307D" w:rsidRDefault="0033307D" w:rsidP="0033307D">
      <w:pPr>
        <w:pStyle w:val="AralkYok"/>
        <w:ind w:left="360"/>
        <w:rPr>
          <w:i/>
          <w:lang w:eastAsia="tr-TR"/>
        </w:rPr>
      </w:pPr>
    </w:p>
    <w:tbl>
      <w:tblPr>
        <w:tblStyle w:val="NormalTable0"/>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9"/>
        <w:gridCol w:w="11574"/>
      </w:tblGrid>
      <w:tr w:rsidR="0033307D" w:rsidRPr="00506035" w:rsidTr="00D17FB9">
        <w:trPr>
          <w:trHeight w:val="458"/>
        </w:trPr>
        <w:tc>
          <w:tcPr>
            <w:tcW w:w="13903" w:type="dxa"/>
            <w:gridSpan w:val="2"/>
            <w:shd w:val="clear" w:color="auto" w:fill="F4AF83"/>
          </w:tcPr>
          <w:p w:rsidR="0033307D" w:rsidRPr="00506035" w:rsidRDefault="0033307D" w:rsidP="00D17FB9">
            <w:pPr>
              <w:pStyle w:val="TabloTema"/>
            </w:pPr>
            <w:r w:rsidRPr="00506035">
              <w:t>TEMA:</w:t>
            </w:r>
            <w:r w:rsidRPr="00506035">
              <w:rPr>
                <w:spacing w:val="-3"/>
              </w:rPr>
              <w:t xml:space="preserve"> </w:t>
            </w:r>
            <w:r w:rsidRPr="00026AB3">
              <w:rPr>
                <w:lang w:val="tr-TR"/>
              </w:rPr>
              <w:t>Eğitim ve Öğretimde Kalite</w:t>
            </w:r>
          </w:p>
        </w:tc>
      </w:tr>
      <w:tr w:rsidR="0033307D" w:rsidRPr="00506035" w:rsidTr="00D17FB9">
        <w:trPr>
          <w:trHeight w:val="457"/>
        </w:trPr>
        <w:tc>
          <w:tcPr>
            <w:tcW w:w="13903" w:type="dxa"/>
            <w:gridSpan w:val="2"/>
            <w:shd w:val="clear" w:color="auto" w:fill="F4AF83"/>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D17FB9">
        <w:trPr>
          <w:trHeight w:val="755"/>
        </w:trPr>
        <w:tc>
          <w:tcPr>
            <w:tcW w:w="2329" w:type="dxa"/>
            <w:shd w:val="clear" w:color="auto" w:fill="F4AF83"/>
            <w:vAlign w:val="center"/>
          </w:tcPr>
          <w:p w:rsidR="0033307D" w:rsidRPr="00506035" w:rsidRDefault="0033307D" w:rsidP="00D17FB9">
            <w:pPr>
              <w:pStyle w:val="TabloOkulKurum"/>
            </w:pPr>
            <w:r w:rsidRPr="00506035">
              <w:rPr>
                <w:spacing w:val="-4"/>
              </w:rPr>
              <w:lastRenderedPageBreak/>
              <w:t>Amaç</w:t>
            </w:r>
          </w:p>
        </w:tc>
        <w:tc>
          <w:tcPr>
            <w:tcW w:w="11574" w:type="dxa"/>
            <w:shd w:val="clear" w:color="auto" w:fill="D9D9D9"/>
            <w:vAlign w:val="center"/>
          </w:tcPr>
          <w:p w:rsidR="0033307D" w:rsidRPr="00026AB3" w:rsidRDefault="0033307D" w:rsidP="00D17FB9">
            <w:pPr>
              <w:pStyle w:val="TabloGvde"/>
            </w:pPr>
            <w:r w:rsidRPr="00026AB3">
              <w:t>A.1 Öğrencilerin eğitim öğretime etkin katılımlarıyla donanımlı olarak bir üst öğrenime geçişi sağlanacaktır.</w:t>
            </w:r>
          </w:p>
        </w:tc>
      </w:tr>
      <w:tr w:rsidR="0033307D" w:rsidRPr="00506035" w:rsidTr="00D17FB9">
        <w:trPr>
          <w:trHeight w:val="457"/>
        </w:trPr>
        <w:tc>
          <w:tcPr>
            <w:tcW w:w="2329" w:type="dxa"/>
            <w:shd w:val="clear" w:color="auto" w:fill="F4AF83"/>
            <w:vAlign w:val="center"/>
          </w:tcPr>
          <w:p w:rsidR="0033307D" w:rsidRPr="00506035" w:rsidRDefault="0033307D" w:rsidP="00D17FB9">
            <w:pPr>
              <w:pStyle w:val="TabloOkulKurum"/>
            </w:pPr>
            <w:r w:rsidRPr="00506035">
              <w:rPr>
                <w:spacing w:val="-2"/>
              </w:rPr>
              <w:t>Hedef</w:t>
            </w:r>
          </w:p>
        </w:tc>
        <w:tc>
          <w:tcPr>
            <w:tcW w:w="11574" w:type="dxa"/>
            <w:shd w:val="clear" w:color="auto" w:fill="D9D9D9"/>
            <w:vAlign w:val="center"/>
          </w:tcPr>
          <w:p w:rsidR="0033307D" w:rsidRPr="00026AB3" w:rsidRDefault="0033307D" w:rsidP="00D17FB9">
            <w:pPr>
              <w:pStyle w:val="TabloGvde"/>
            </w:pPr>
            <w:r w:rsidRPr="00026AB3">
              <w:t>H.1.1 Öğrenme kayıpları önleyici çalışmalar yapılarak azaltılacaktır.</w:t>
            </w:r>
          </w:p>
        </w:tc>
      </w:tr>
      <w:tr w:rsidR="0033307D" w:rsidRPr="00506035" w:rsidTr="00D17FB9">
        <w:trPr>
          <w:trHeight w:val="2040"/>
        </w:trPr>
        <w:tc>
          <w:tcPr>
            <w:tcW w:w="2329"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1574" w:type="dxa"/>
            <w:shd w:val="clear" w:color="auto" w:fill="D9D9D9"/>
            <w:vAlign w:val="center"/>
          </w:tcPr>
          <w:p w:rsidR="0033307D" w:rsidRPr="00026AB3" w:rsidRDefault="0033307D" w:rsidP="00D17FB9">
            <w:pPr>
              <w:pStyle w:val="TabloGvde"/>
            </w:pPr>
            <w:r w:rsidRPr="00026AB3">
              <w:t>PG.1.1. İlkokullarda Yetiştirme Programına (İYEP) dâhil olan öğrencilerin Türkçe dersi kazanımlarına ulaşma oranı (%)</w:t>
            </w:r>
          </w:p>
          <w:p w:rsidR="0033307D" w:rsidRPr="00026AB3" w:rsidRDefault="0033307D" w:rsidP="00D17FB9">
            <w:pPr>
              <w:pStyle w:val="TabloGvde"/>
            </w:pPr>
            <w:r w:rsidRPr="00026AB3">
              <w:t>PG.1.2. İlkokullarda Yetiştirme Programına dâhil olan öğrencilerin matematik dersi kazanımlarına ulaşma oranı (%)</w:t>
            </w:r>
          </w:p>
          <w:p w:rsidR="0033307D" w:rsidRPr="00026AB3" w:rsidRDefault="0033307D" w:rsidP="00D17FB9">
            <w:pPr>
              <w:pStyle w:val="TabloGvde"/>
            </w:pPr>
            <w:r w:rsidRPr="00026AB3">
              <w:t>PG.1.3. 20 gün ve üzeri özürsüz devamsızlık yapan öğrenci oranı (%)</w:t>
            </w:r>
          </w:p>
          <w:p w:rsidR="0033307D" w:rsidRPr="00026AB3" w:rsidRDefault="0033307D" w:rsidP="00D17FB9">
            <w:pPr>
              <w:pStyle w:val="TabloGvde"/>
            </w:pPr>
            <w:r w:rsidRPr="00026AB3">
              <w:t>PG.1.4. 20 gün ve üzeri özürlü devamsızlık yapan öğrenci oranı (%)</w:t>
            </w:r>
          </w:p>
        </w:tc>
      </w:tr>
      <w:tr w:rsidR="0033307D" w:rsidRPr="00506035" w:rsidTr="00D17FB9">
        <w:trPr>
          <w:trHeight w:val="3686"/>
        </w:trPr>
        <w:tc>
          <w:tcPr>
            <w:tcW w:w="2329" w:type="dxa"/>
            <w:shd w:val="clear" w:color="auto" w:fill="F4AF83"/>
            <w:vAlign w:val="center"/>
          </w:tcPr>
          <w:p w:rsidR="0033307D" w:rsidRPr="00506035" w:rsidRDefault="0033307D" w:rsidP="00D17FB9">
            <w:pPr>
              <w:pStyle w:val="TabloOkulKurum"/>
            </w:pPr>
            <w:r w:rsidRPr="00506035">
              <w:rPr>
                <w:spacing w:val="-2"/>
              </w:rPr>
              <w:t>Stratejiler</w:t>
            </w:r>
          </w:p>
        </w:tc>
        <w:tc>
          <w:tcPr>
            <w:tcW w:w="11574" w:type="dxa"/>
            <w:shd w:val="clear" w:color="auto" w:fill="D9D9D9"/>
            <w:vAlign w:val="center"/>
          </w:tcPr>
          <w:p w:rsidR="0033307D" w:rsidRPr="00026AB3" w:rsidRDefault="0033307D" w:rsidP="00D17FB9">
            <w:pPr>
              <w:pStyle w:val="TabloGvde"/>
            </w:pPr>
            <w:r w:rsidRPr="00026AB3">
              <w:t>S.1. Öğrencilerin Türkçe dersindeki eksikleri tespit edilerek İYEP aracılığıyla akademik yeterliklerinin artırılması sağlanacaktır.</w:t>
            </w:r>
          </w:p>
          <w:p w:rsidR="0033307D" w:rsidRPr="00026AB3" w:rsidRDefault="0033307D" w:rsidP="00D17FB9">
            <w:pPr>
              <w:pStyle w:val="TabloGvde"/>
            </w:pPr>
            <w:r w:rsidRPr="00026AB3">
              <w:t>S.2 Öğrencilerin matematik derslerindeki eksikleri tespit edilerek İYEP aracılığıyla akademik yeterliklerinin artırılması sağlanacaktır.</w:t>
            </w:r>
          </w:p>
          <w:p w:rsidR="0033307D" w:rsidRPr="00026AB3" w:rsidRDefault="0033307D" w:rsidP="00D17FB9">
            <w:pPr>
              <w:pStyle w:val="TabloGvde"/>
            </w:pPr>
            <w:r>
              <w:t xml:space="preserve">S.3 Dijital platformlar </w:t>
            </w:r>
            <w:r w:rsidRPr="00026AB3">
              <w:t>aracılığıyla öğrencilerin tamamlayıcı ve destekleyici eğitim almaları sağlanacaktır.</w:t>
            </w:r>
          </w:p>
          <w:p w:rsidR="0033307D" w:rsidRPr="00026AB3" w:rsidRDefault="0033307D" w:rsidP="00D17FB9">
            <w:pPr>
              <w:pStyle w:val="TabloGvde"/>
            </w:pPr>
            <w:r w:rsidRPr="00026AB3">
              <w:t>S.4 İYEP’in ders içeriklerine katkı sağlayacak etkinlik, okuma vb aktivitelerin zenginleştirilmesi sağlanacaktır.</w:t>
            </w:r>
          </w:p>
          <w:p w:rsidR="0033307D" w:rsidRPr="00026AB3" w:rsidRDefault="0033307D" w:rsidP="00D17FB9">
            <w:pPr>
              <w:pStyle w:val="TabloGvde"/>
            </w:pPr>
            <w:r w:rsidRPr="00026AB3">
              <w:t>S.5 İYEP içerikleri öğrencinin hazır bulunuşluk seviyesi dikkate alınarak hazırlanacaktır.</w:t>
            </w:r>
          </w:p>
          <w:p w:rsidR="0033307D" w:rsidRPr="00026AB3" w:rsidRDefault="0033307D" w:rsidP="00D17FB9">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33307D" w:rsidRPr="00506035" w:rsidRDefault="0033307D" w:rsidP="0033307D">
      <w:pPr>
        <w:spacing w:after="0" w:line="240" w:lineRule="auto"/>
        <w:jc w:val="both"/>
      </w:pPr>
    </w:p>
    <w:tbl>
      <w:tblPr>
        <w:tblStyle w:val="NormalTable0"/>
        <w:tblW w:w="14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11720"/>
      </w:tblGrid>
      <w:tr w:rsidR="0033307D" w:rsidRPr="00506035" w:rsidTr="009D6695">
        <w:trPr>
          <w:trHeight w:val="325"/>
        </w:trPr>
        <w:tc>
          <w:tcPr>
            <w:tcW w:w="14044" w:type="dxa"/>
            <w:gridSpan w:val="2"/>
            <w:shd w:val="clear" w:color="auto" w:fill="F4AF83"/>
          </w:tcPr>
          <w:p w:rsidR="0033307D" w:rsidRPr="00506035" w:rsidRDefault="0033307D" w:rsidP="00D17FB9">
            <w:pPr>
              <w:pStyle w:val="TabloTema"/>
            </w:pPr>
            <w:r w:rsidRPr="00506035">
              <w:t>TEMA:</w:t>
            </w:r>
            <w:r w:rsidRPr="00506035">
              <w:rPr>
                <w:spacing w:val="-3"/>
              </w:rPr>
              <w:t xml:space="preserve"> </w:t>
            </w:r>
            <w:r w:rsidRPr="00026AB3">
              <w:t>Eğitim ve Öğretimde Kalite</w:t>
            </w:r>
          </w:p>
        </w:tc>
      </w:tr>
      <w:tr w:rsidR="0033307D" w:rsidRPr="00506035" w:rsidTr="009D6695">
        <w:trPr>
          <w:trHeight w:val="402"/>
        </w:trPr>
        <w:tc>
          <w:tcPr>
            <w:tcW w:w="14044" w:type="dxa"/>
            <w:gridSpan w:val="2"/>
            <w:shd w:val="clear" w:color="auto" w:fill="F4AF83"/>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9D6695">
        <w:trPr>
          <w:trHeight w:val="814"/>
        </w:trPr>
        <w:tc>
          <w:tcPr>
            <w:tcW w:w="2324" w:type="dxa"/>
            <w:shd w:val="clear" w:color="auto" w:fill="F4AF83"/>
            <w:vAlign w:val="center"/>
          </w:tcPr>
          <w:p w:rsidR="0033307D" w:rsidRPr="00506035" w:rsidRDefault="0033307D" w:rsidP="00D17FB9">
            <w:pPr>
              <w:pStyle w:val="TabloOkulKurum"/>
            </w:pPr>
            <w:r w:rsidRPr="00506035">
              <w:rPr>
                <w:spacing w:val="-4"/>
              </w:rPr>
              <w:t>Amaç</w:t>
            </w:r>
          </w:p>
        </w:tc>
        <w:tc>
          <w:tcPr>
            <w:tcW w:w="11720" w:type="dxa"/>
            <w:shd w:val="clear" w:color="auto" w:fill="D9D9D9"/>
            <w:vAlign w:val="center"/>
          </w:tcPr>
          <w:p w:rsidR="0033307D" w:rsidRPr="00026AB3" w:rsidRDefault="0033307D" w:rsidP="00D17FB9">
            <w:pPr>
              <w:pStyle w:val="TabloGvde"/>
            </w:pPr>
            <w:r w:rsidRPr="00026AB3">
              <w:t>A.2 Öğrencilere medeniyetimizin ve insanlığın ortak değerleriyle çağın gereklerine uygun bilgi, beceri, tutum ve davranışlar kazandırılacaktır.</w:t>
            </w:r>
          </w:p>
        </w:tc>
      </w:tr>
      <w:tr w:rsidR="0033307D" w:rsidRPr="00506035" w:rsidTr="009D6695">
        <w:trPr>
          <w:trHeight w:val="405"/>
        </w:trPr>
        <w:tc>
          <w:tcPr>
            <w:tcW w:w="2324" w:type="dxa"/>
            <w:shd w:val="clear" w:color="auto" w:fill="F4AF83"/>
            <w:vAlign w:val="center"/>
          </w:tcPr>
          <w:p w:rsidR="0033307D" w:rsidRPr="00506035" w:rsidRDefault="0033307D" w:rsidP="00D17FB9">
            <w:pPr>
              <w:pStyle w:val="TabloOkulKurum"/>
            </w:pPr>
            <w:r w:rsidRPr="00506035">
              <w:rPr>
                <w:spacing w:val="-2"/>
              </w:rPr>
              <w:lastRenderedPageBreak/>
              <w:t>Hedef</w:t>
            </w:r>
          </w:p>
        </w:tc>
        <w:tc>
          <w:tcPr>
            <w:tcW w:w="11720" w:type="dxa"/>
            <w:shd w:val="clear" w:color="auto" w:fill="D9D9D9"/>
            <w:vAlign w:val="center"/>
          </w:tcPr>
          <w:p w:rsidR="0033307D" w:rsidRPr="00026AB3" w:rsidRDefault="0033307D" w:rsidP="00D17FB9">
            <w:pPr>
              <w:pStyle w:val="TabloGvde"/>
            </w:pPr>
            <w:r w:rsidRPr="00026AB3">
              <w:t>H.2.1 Öğrencilere evrensel değerler, sağlıklı yaşam ve çevre bilinci duyarlılığı kazandırılacaktı</w:t>
            </w:r>
          </w:p>
        </w:tc>
      </w:tr>
      <w:tr w:rsidR="0033307D" w:rsidRPr="00506035" w:rsidTr="009D6695">
        <w:trPr>
          <w:trHeight w:val="1953"/>
        </w:trPr>
        <w:tc>
          <w:tcPr>
            <w:tcW w:w="2324"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1720" w:type="dxa"/>
            <w:shd w:val="clear" w:color="auto" w:fill="D9D9D9"/>
            <w:vAlign w:val="center"/>
          </w:tcPr>
          <w:p w:rsidR="0033307D" w:rsidRPr="00026AB3" w:rsidRDefault="0033307D" w:rsidP="00D17FB9">
            <w:pPr>
              <w:pStyle w:val="TabloGvde"/>
            </w:pPr>
            <w:r w:rsidRPr="00026AB3">
              <w:t>PG.2.1 Öğrenci başına okunan kitap sayısı</w:t>
            </w:r>
          </w:p>
          <w:p w:rsidR="0033307D" w:rsidRPr="00026AB3" w:rsidRDefault="0033307D" w:rsidP="00D17FB9">
            <w:pPr>
              <w:pStyle w:val="TabloGvde"/>
            </w:pPr>
            <w:r w:rsidRPr="00026AB3">
              <w:t>PG.2.2 Sağlıklı ve dengeli beslenme ile ilgili verilen eğitim sayısı</w:t>
            </w:r>
          </w:p>
          <w:p w:rsidR="0033307D" w:rsidRPr="00026AB3" w:rsidRDefault="0033307D" w:rsidP="00D17FB9">
            <w:pPr>
              <w:pStyle w:val="TabloGvde"/>
            </w:pPr>
            <w:r w:rsidRPr="00026AB3">
              <w:t>PG.2.3 Sağlıklı ve dengeli beslenme ile ilgili verilen eğitime katılan öğrenci sayısı</w:t>
            </w:r>
          </w:p>
          <w:p w:rsidR="0033307D" w:rsidRPr="00026AB3" w:rsidRDefault="0033307D" w:rsidP="00D17FB9">
            <w:pPr>
              <w:pStyle w:val="TabloGvde"/>
            </w:pPr>
            <w:r w:rsidRPr="00026AB3">
              <w:t>PG.2.4. Çevre bilincinin artırılmasına yönelik verilen eğitim sayısı</w:t>
            </w:r>
          </w:p>
          <w:p w:rsidR="0033307D" w:rsidRPr="00026AB3" w:rsidRDefault="0033307D" w:rsidP="00D17FB9">
            <w:pPr>
              <w:pStyle w:val="TabloGvde"/>
            </w:pPr>
            <w:r w:rsidRPr="00026AB3">
              <w:t>PG.2.5 Çevre bilincinin artırılmasına yönelik verilen eğitimlere katılan öğrenci sayısı</w:t>
            </w:r>
          </w:p>
          <w:p w:rsidR="0033307D" w:rsidRPr="00026AB3" w:rsidRDefault="0033307D" w:rsidP="00D17FB9">
            <w:pPr>
              <w:pStyle w:val="TabloGvde"/>
            </w:pPr>
            <w:r w:rsidRPr="00026AB3">
              <w:t>PG.1.6. Nezaket kurallarına yönelik yapılan etkinlik sayısı</w:t>
            </w:r>
          </w:p>
          <w:p w:rsidR="0033307D" w:rsidRPr="00026AB3" w:rsidRDefault="0033307D" w:rsidP="00D17FB9">
            <w:pPr>
              <w:pStyle w:val="TabloGvde"/>
            </w:pPr>
            <w:r w:rsidRPr="00026AB3">
              <w:t>PG.1.7 Nezaket kurallarına yönelik yapılan etkinliklere katılan öğrenci sayısı</w:t>
            </w:r>
          </w:p>
        </w:tc>
      </w:tr>
      <w:tr w:rsidR="0033307D" w:rsidRPr="00506035" w:rsidTr="009D6695">
        <w:trPr>
          <w:trHeight w:val="3103"/>
        </w:trPr>
        <w:tc>
          <w:tcPr>
            <w:tcW w:w="2324" w:type="dxa"/>
            <w:shd w:val="clear" w:color="auto" w:fill="F4AF83"/>
            <w:vAlign w:val="center"/>
          </w:tcPr>
          <w:p w:rsidR="0033307D" w:rsidRPr="00506035" w:rsidRDefault="0033307D" w:rsidP="00D17FB9">
            <w:pPr>
              <w:pStyle w:val="TabloOkulKurum"/>
            </w:pPr>
            <w:r w:rsidRPr="00506035">
              <w:rPr>
                <w:spacing w:val="-2"/>
              </w:rPr>
              <w:t>Stratejiler</w:t>
            </w:r>
          </w:p>
        </w:tc>
        <w:tc>
          <w:tcPr>
            <w:tcW w:w="11720" w:type="dxa"/>
            <w:shd w:val="clear" w:color="auto" w:fill="D9D9D9"/>
            <w:vAlign w:val="center"/>
          </w:tcPr>
          <w:p w:rsidR="0033307D" w:rsidRPr="00026AB3" w:rsidRDefault="0033307D" w:rsidP="00D17FB9">
            <w:pPr>
              <w:pStyle w:val="TabloGvde"/>
            </w:pPr>
            <w:r>
              <w:t>S</w:t>
            </w:r>
            <w:r w:rsidRPr="00026AB3">
              <w:t>1 Okul kütüphanesi zenginleştirilecek, öğrencilerin kütüphaneden yararlanması sağlanacaktır.</w:t>
            </w:r>
          </w:p>
          <w:p w:rsidR="0033307D" w:rsidRPr="00026AB3" w:rsidRDefault="0033307D" w:rsidP="00D17FB9">
            <w:pPr>
              <w:pStyle w:val="TabloGvde"/>
            </w:pPr>
            <w:r>
              <w:t>S</w:t>
            </w:r>
            <w:r w:rsidRPr="00026AB3">
              <w:t>2 Türkçe dersinde ders saatinin bir bölümü okumaya ayrılacak ve okul müdürlüğünce planlanan zamanlarda okuma etkinlikleri düzenlenecektir.</w:t>
            </w:r>
          </w:p>
          <w:p w:rsidR="0033307D" w:rsidRPr="00026AB3" w:rsidRDefault="0033307D" w:rsidP="00D17FB9">
            <w:pPr>
              <w:pStyle w:val="TabloGvde"/>
            </w:pPr>
            <w:r>
              <w:t>S</w:t>
            </w:r>
            <w:r w:rsidRPr="00026AB3">
              <w:t>3 Serbest etkinlikler saati, öğrencilerin sanatsal, sportif ve kültürel faaliyetlere katılım sağlayacağı şekilde düzenlenecektir.</w:t>
            </w:r>
          </w:p>
          <w:p w:rsidR="0033307D" w:rsidRPr="00026AB3" w:rsidRDefault="0033307D" w:rsidP="00D17FB9">
            <w:pPr>
              <w:pStyle w:val="TabloGvde"/>
            </w:pPr>
            <w:r>
              <w:t>S</w:t>
            </w:r>
            <w:r w:rsidRPr="00026AB3">
              <w:t>4 Öğrencilere sağlıklı ve dengeli beslenmelerine yönelik bilgilendirme eğitimleri ve etkinlikler yapılacaktır.</w:t>
            </w:r>
          </w:p>
          <w:p w:rsidR="0033307D" w:rsidRPr="00026AB3" w:rsidRDefault="0033307D" w:rsidP="00D17FB9">
            <w:pPr>
              <w:pStyle w:val="TabloGvde"/>
            </w:pPr>
            <w:r>
              <w:t>S</w:t>
            </w:r>
            <w:r w:rsidRPr="00026AB3">
              <w:t>5 Öğrencilerin çevre bilincinin artırılmasına yönelik etkinlikler yapılacaktır.</w:t>
            </w:r>
          </w:p>
          <w:p w:rsidR="0033307D" w:rsidRPr="00026AB3" w:rsidRDefault="0033307D" w:rsidP="00D17FB9">
            <w:pPr>
              <w:pStyle w:val="TabloGvde"/>
            </w:pPr>
            <w:r>
              <w:t>S</w:t>
            </w:r>
            <w:r w:rsidRPr="00026AB3">
              <w:t>6 Öğrencilere, nezaket ve görgü kuralları konusunda eğitimler verilerek konuya ilişkin etkinlikler düzenlenecektir.</w:t>
            </w:r>
          </w:p>
        </w:tc>
      </w:tr>
    </w:tbl>
    <w:p w:rsidR="0033307D" w:rsidRPr="00506035" w:rsidRDefault="0033307D" w:rsidP="0033307D">
      <w:pPr>
        <w:spacing w:after="0" w:line="240" w:lineRule="auto"/>
        <w:jc w:val="both"/>
      </w:pPr>
      <w:r w:rsidRPr="00506035">
        <w:br w:type="page"/>
      </w:r>
    </w:p>
    <w:tbl>
      <w:tblPr>
        <w:tblStyle w:val="NormalTable0"/>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2180"/>
      </w:tblGrid>
      <w:tr w:rsidR="0033307D" w:rsidRPr="00506035" w:rsidTr="00D17FB9">
        <w:trPr>
          <w:trHeight w:val="95"/>
        </w:trPr>
        <w:tc>
          <w:tcPr>
            <w:tcW w:w="14470" w:type="dxa"/>
            <w:gridSpan w:val="2"/>
            <w:shd w:val="clear" w:color="auto" w:fill="F4AF83"/>
            <w:vAlign w:val="center"/>
          </w:tcPr>
          <w:p w:rsidR="0033307D" w:rsidRPr="00506035" w:rsidRDefault="0033307D" w:rsidP="00D17FB9">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33307D" w:rsidRPr="00506035" w:rsidTr="00D17FB9">
        <w:trPr>
          <w:trHeight w:val="95"/>
        </w:trPr>
        <w:tc>
          <w:tcPr>
            <w:tcW w:w="14470" w:type="dxa"/>
            <w:gridSpan w:val="2"/>
            <w:shd w:val="clear" w:color="auto" w:fill="F4AF83"/>
            <w:vAlign w:val="center"/>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D17FB9">
        <w:trPr>
          <w:trHeight w:val="458"/>
        </w:trPr>
        <w:tc>
          <w:tcPr>
            <w:tcW w:w="2290" w:type="dxa"/>
            <w:shd w:val="clear" w:color="auto" w:fill="F4AF83"/>
            <w:vAlign w:val="center"/>
          </w:tcPr>
          <w:p w:rsidR="0033307D" w:rsidRPr="00506035" w:rsidRDefault="0033307D" w:rsidP="00D17FB9">
            <w:pPr>
              <w:pStyle w:val="TabloOkulKurum"/>
            </w:pPr>
            <w:r w:rsidRPr="00506035">
              <w:rPr>
                <w:spacing w:val="-4"/>
              </w:rPr>
              <w:t>Amaç</w:t>
            </w:r>
          </w:p>
        </w:tc>
        <w:tc>
          <w:tcPr>
            <w:tcW w:w="12180" w:type="dxa"/>
            <w:shd w:val="clear" w:color="auto" w:fill="D9D9D9" w:themeFill="background1" w:themeFillShade="D9"/>
            <w:vAlign w:val="center"/>
          </w:tcPr>
          <w:p w:rsidR="0033307D" w:rsidRPr="00506035" w:rsidRDefault="0033307D" w:rsidP="00D17FB9">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33307D" w:rsidRPr="00506035" w:rsidTr="00D17FB9">
        <w:trPr>
          <w:trHeight w:val="144"/>
        </w:trPr>
        <w:tc>
          <w:tcPr>
            <w:tcW w:w="2290" w:type="dxa"/>
            <w:shd w:val="clear" w:color="auto" w:fill="F4AF83"/>
            <w:vAlign w:val="center"/>
          </w:tcPr>
          <w:p w:rsidR="0033307D" w:rsidRPr="00506035" w:rsidRDefault="0033307D" w:rsidP="00D17FB9">
            <w:pPr>
              <w:pStyle w:val="TabloOkulKurum"/>
            </w:pPr>
            <w:r w:rsidRPr="00506035">
              <w:rPr>
                <w:spacing w:val="-2"/>
              </w:rPr>
              <w:t>Hedef</w:t>
            </w:r>
          </w:p>
        </w:tc>
        <w:tc>
          <w:tcPr>
            <w:tcW w:w="12180" w:type="dxa"/>
            <w:shd w:val="clear" w:color="auto" w:fill="D9D9D9" w:themeFill="background1" w:themeFillShade="D9"/>
            <w:vAlign w:val="center"/>
          </w:tcPr>
          <w:p w:rsidR="0033307D" w:rsidRPr="00506035" w:rsidRDefault="0033307D" w:rsidP="00D17FB9">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33307D" w:rsidRPr="00506035" w:rsidTr="00D17FB9">
        <w:trPr>
          <w:trHeight w:val="95"/>
        </w:trPr>
        <w:tc>
          <w:tcPr>
            <w:tcW w:w="2290"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2180" w:type="dxa"/>
            <w:shd w:val="clear" w:color="auto" w:fill="D9D9D9" w:themeFill="background1" w:themeFillShade="D9"/>
            <w:vAlign w:val="center"/>
          </w:tcPr>
          <w:p w:rsidR="0033307D" w:rsidRPr="00506035" w:rsidRDefault="0033307D" w:rsidP="00D17FB9">
            <w:pPr>
              <w:pStyle w:val="TabloGvde"/>
            </w:pPr>
            <w:r w:rsidRPr="00506035">
              <w:rPr>
                <w:spacing w:val="-2"/>
              </w:rPr>
              <w:t>PG.1.1</w:t>
            </w:r>
            <w:r w:rsidRPr="00506035">
              <w:tab/>
            </w:r>
            <w:r w:rsidRPr="00506035">
              <w:rPr>
                <w:spacing w:val="-2"/>
              </w:rPr>
              <w:t>İyileştirilen fiziki mekân (derslikler,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33307D" w:rsidRPr="00506035" w:rsidTr="00D17FB9">
        <w:trPr>
          <w:trHeight w:val="95"/>
        </w:trPr>
        <w:tc>
          <w:tcPr>
            <w:tcW w:w="2290" w:type="dxa"/>
            <w:shd w:val="clear" w:color="auto" w:fill="F4AF83"/>
            <w:vAlign w:val="center"/>
          </w:tcPr>
          <w:p w:rsidR="0033307D" w:rsidRPr="00506035" w:rsidRDefault="0033307D" w:rsidP="00D17FB9">
            <w:pPr>
              <w:pStyle w:val="TabloOkulKurum"/>
            </w:pPr>
            <w:r w:rsidRPr="00506035">
              <w:rPr>
                <w:spacing w:val="-2"/>
              </w:rPr>
              <w:t>Stratejiler</w:t>
            </w:r>
          </w:p>
        </w:tc>
        <w:tc>
          <w:tcPr>
            <w:tcW w:w="12180" w:type="dxa"/>
            <w:shd w:val="clear" w:color="auto" w:fill="D9D9D9" w:themeFill="background1" w:themeFillShade="D9"/>
            <w:vAlign w:val="center"/>
          </w:tcPr>
          <w:p w:rsidR="0033307D" w:rsidRPr="00506035" w:rsidRDefault="0033307D" w:rsidP="00D17FB9">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33307D" w:rsidRPr="00506035" w:rsidRDefault="0033307D" w:rsidP="00D17FB9">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33307D" w:rsidRPr="00506035" w:rsidRDefault="0033307D" w:rsidP="0033307D">
      <w:pPr>
        <w:spacing w:after="0" w:line="240" w:lineRule="auto"/>
        <w:jc w:val="both"/>
      </w:pPr>
      <w:r w:rsidRPr="00506035">
        <w:br w:type="page"/>
      </w:r>
    </w:p>
    <w:tbl>
      <w:tblPr>
        <w:tblStyle w:val="NormalTable0"/>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3"/>
        <w:gridCol w:w="12615"/>
      </w:tblGrid>
      <w:tr w:rsidR="0033307D" w:rsidRPr="00506035" w:rsidTr="00D17FB9">
        <w:trPr>
          <w:trHeight w:val="401"/>
        </w:trPr>
        <w:tc>
          <w:tcPr>
            <w:tcW w:w="15178" w:type="dxa"/>
            <w:gridSpan w:val="2"/>
            <w:shd w:val="clear" w:color="auto" w:fill="F4AF83"/>
            <w:vAlign w:val="center"/>
          </w:tcPr>
          <w:p w:rsidR="0033307D" w:rsidRPr="00506035" w:rsidRDefault="0033307D" w:rsidP="00D17FB9">
            <w:pPr>
              <w:pStyle w:val="TabloTema"/>
            </w:pPr>
            <w:r w:rsidRPr="00506035">
              <w:lastRenderedPageBreak/>
              <w:t>TEMA:</w:t>
            </w:r>
            <w:r w:rsidRPr="00506035">
              <w:rPr>
                <w:spacing w:val="-7"/>
              </w:rPr>
              <w:t xml:space="preserve"> </w:t>
            </w:r>
            <w:r w:rsidRPr="00506035">
              <w:t xml:space="preserve">Eğitim Öğretimde Kalite </w:t>
            </w:r>
          </w:p>
        </w:tc>
      </w:tr>
      <w:tr w:rsidR="0033307D" w:rsidRPr="00506035" w:rsidTr="00D17FB9">
        <w:trPr>
          <w:trHeight w:val="457"/>
        </w:trPr>
        <w:tc>
          <w:tcPr>
            <w:tcW w:w="15178" w:type="dxa"/>
            <w:gridSpan w:val="2"/>
            <w:shd w:val="clear" w:color="auto" w:fill="F4AF83"/>
            <w:vAlign w:val="center"/>
          </w:tcPr>
          <w:p w:rsidR="0033307D" w:rsidRPr="00506035" w:rsidRDefault="0033307D" w:rsidP="00D17FB9">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33307D" w:rsidRPr="00506035" w:rsidTr="00D17FB9">
        <w:trPr>
          <w:trHeight w:val="615"/>
        </w:trPr>
        <w:tc>
          <w:tcPr>
            <w:tcW w:w="2563" w:type="dxa"/>
            <w:shd w:val="clear" w:color="auto" w:fill="F4AF83"/>
            <w:vAlign w:val="center"/>
          </w:tcPr>
          <w:p w:rsidR="0033307D" w:rsidRPr="00506035" w:rsidRDefault="0033307D" w:rsidP="00D17FB9">
            <w:pPr>
              <w:pStyle w:val="TabloOkulKurum"/>
            </w:pPr>
            <w:r w:rsidRPr="00506035">
              <w:t>Amaç</w:t>
            </w:r>
          </w:p>
        </w:tc>
        <w:tc>
          <w:tcPr>
            <w:tcW w:w="12615" w:type="dxa"/>
            <w:shd w:val="clear" w:color="auto" w:fill="D9D9D9" w:themeFill="background1" w:themeFillShade="D9"/>
            <w:vAlign w:val="center"/>
          </w:tcPr>
          <w:p w:rsidR="0033307D" w:rsidRPr="00026AB3" w:rsidRDefault="0033307D" w:rsidP="00D17FB9">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33307D" w:rsidRPr="00506035" w:rsidTr="00D17FB9">
        <w:trPr>
          <w:trHeight w:val="425"/>
        </w:trPr>
        <w:tc>
          <w:tcPr>
            <w:tcW w:w="2563" w:type="dxa"/>
            <w:shd w:val="clear" w:color="auto" w:fill="F4AF83"/>
            <w:vAlign w:val="center"/>
          </w:tcPr>
          <w:p w:rsidR="0033307D" w:rsidRPr="00506035" w:rsidRDefault="0033307D" w:rsidP="00D17FB9">
            <w:pPr>
              <w:pStyle w:val="TabloOkulKurum"/>
            </w:pPr>
            <w:r w:rsidRPr="00506035">
              <w:rPr>
                <w:spacing w:val="-2"/>
              </w:rPr>
              <w:t>Hedef</w:t>
            </w:r>
          </w:p>
        </w:tc>
        <w:tc>
          <w:tcPr>
            <w:tcW w:w="12615" w:type="dxa"/>
            <w:shd w:val="clear" w:color="auto" w:fill="D9D9D9" w:themeFill="background1" w:themeFillShade="D9"/>
            <w:vAlign w:val="center"/>
          </w:tcPr>
          <w:p w:rsidR="0033307D" w:rsidRPr="00026AB3" w:rsidRDefault="0033307D" w:rsidP="00D17FB9">
            <w:pPr>
              <w:pStyle w:val="TabloGvde"/>
            </w:pPr>
            <w:r w:rsidRPr="00026AB3">
              <w:t>H.1 Öğrencilerin bilimsel, kültürel, sanatsal, sportif ve toplum hizmeti alanlarında ders dışı etkinliklere katılım oranı artırılacaktır.</w:t>
            </w:r>
          </w:p>
        </w:tc>
      </w:tr>
      <w:tr w:rsidR="0033307D" w:rsidRPr="00506035" w:rsidTr="00D17FB9">
        <w:trPr>
          <w:trHeight w:val="1575"/>
        </w:trPr>
        <w:tc>
          <w:tcPr>
            <w:tcW w:w="2563" w:type="dxa"/>
            <w:shd w:val="clear" w:color="auto" w:fill="F4AF83"/>
            <w:vAlign w:val="center"/>
          </w:tcPr>
          <w:p w:rsidR="0033307D" w:rsidRPr="00506035" w:rsidRDefault="0033307D" w:rsidP="00D17FB9">
            <w:pPr>
              <w:pStyle w:val="TabloOkulKurum"/>
            </w:pPr>
            <w:r w:rsidRPr="00506035">
              <w:rPr>
                <w:spacing w:val="-2"/>
              </w:rPr>
              <w:t>Performans Göstergeleri</w:t>
            </w:r>
          </w:p>
        </w:tc>
        <w:tc>
          <w:tcPr>
            <w:tcW w:w="12615" w:type="dxa"/>
            <w:shd w:val="clear" w:color="auto" w:fill="D9D9D9" w:themeFill="background1" w:themeFillShade="D9"/>
            <w:vAlign w:val="center"/>
          </w:tcPr>
          <w:p w:rsidR="0033307D" w:rsidRPr="00026AB3" w:rsidRDefault="0033307D" w:rsidP="00D17FB9">
            <w:pPr>
              <w:pStyle w:val="TabloGvde"/>
            </w:pPr>
            <w:r w:rsidRPr="00026AB3">
              <w:t>PG.1.1 Okulda bir eğitim ve öğretim döneminde bilimsel, kültürel, sanatsal ve sportif alanlarda en az bir faaliyete katılan öğrenci oranı (%)</w:t>
            </w:r>
          </w:p>
          <w:p w:rsidR="0033307D" w:rsidRPr="00026AB3" w:rsidRDefault="0033307D" w:rsidP="00D17FB9">
            <w:pPr>
              <w:pStyle w:val="TabloGvde"/>
            </w:pPr>
            <w:r w:rsidRPr="00026AB3">
              <w:t>PG.1.2 Bir eğitim ve öğretim yılında en az iki sosyal sorumluluk ve toplum hizmeti çalışmalarına katılan öğrenci oranı (%)</w:t>
            </w:r>
          </w:p>
          <w:p w:rsidR="0033307D" w:rsidRPr="00026AB3" w:rsidRDefault="0033307D" w:rsidP="00D17FB9">
            <w:pPr>
              <w:pStyle w:val="TabloGvde"/>
            </w:pPr>
            <w:r w:rsidRPr="00026AB3">
              <w:t>PG.1.3 Bir eğitim ve öğretim yılında yerel, ulusal ve uluslararası proje, yarışma vb. etkinliklere katılan öğrenci oranı (%)</w:t>
            </w:r>
          </w:p>
          <w:p w:rsidR="0033307D" w:rsidRPr="00026AB3" w:rsidRDefault="0033307D" w:rsidP="00D17FB9">
            <w:pPr>
              <w:pStyle w:val="TabloGvde"/>
            </w:pPr>
            <w:r w:rsidRPr="00026AB3">
              <w:t>PG.1.4 Okulda bir eğitim ve öğretim yılında geleneksel çocuk oyunları alt başlığında en az bir faaliyete katılan öğrenci oranı (%)</w:t>
            </w:r>
          </w:p>
          <w:p w:rsidR="0033307D" w:rsidRPr="00026AB3" w:rsidRDefault="0033307D" w:rsidP="00D17FB9">
            <w:pPr>
              <w:pStyle w:val="TabloGvde"/>
            </w:pPr>
            <w:r w:rsidRPr="00026AB3">
              <w:t>PG.1.5 Okulda bir eğitim ve öğretim yılında geleneksel çocuk oyunlarına yönelik olarak düzenlenen alan/mekan sayısı.</w:t>
            </w:r>
          </w:p>
        </w:tc>
      </w:tr>
      <w:tr w:rsidR="0033307D" w:rsidRPr="00506035" w:rsidTr="00D17FB9">
        <w:trPr>
          <w:trHeight w:val="4375"/>
        </w:trPr>
        <w:tc>
          <w:tcPr>
            <w:tcW w:w="2563" w:type="dxa"/>
            <w:shd w:val="clear" w:color="auto" w:fill="F4AF83"/>
            <w:vAlign w:val="center"/>
          </w:tcPr>
          <w:p w:rsidR="0033307D" w:rsidRPr="00100F70" w:rsidRDefault="0033307D" w:rsidP="00D17FB9">
            <w:pPr>
              <w:pStyle w:val="TabloOkulKurum"/>
            </w:pPr>
            <w:r w:rsidRPr="00100F70">
              <w:t>Stratejiler</w:t>
            </w:r>
          </w:p>
        </w:tc>
        <w:tc>
          <w:tcPr>
            <w:tcW w:w="12615" w:type="dxa"/>
            <w:shd w:val="clear" w:color="auto" w:fill="D9D9D9" w:themeFill="background1" w:themeFillShade="D9"/>
            <w:vAlign w:val="center"/>
          </w:tcPr>
          <w:p w:rsidR="0033307D" w:rsidRPr="00026AB3" w:rsidRDefault="0033307D" w:rsidP="00D17FB9">
            <w:pPr>
              <w:pStyle w:val="TabloGvde"/>
            </w:pPr>
            <w:r>
              <w:t>S</w:t>
            </w:r>
            <w:r w:rsidRPr="00026AB3">
              <w:t>1 Her bir öğrencinin bir kulüp faaliyetinde aktif olarak yer alması sağlanarak kulüp faaliyetlerinin etkinliği artırılacaktır.</w:t>
            </w:r>
          </w:p>
          <w:p w:rsidR="0033307D" w:rsidRPr="00026AB3" w:rsidRDefault="0033307D" w:rsidP="00D17FB9">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3307D" w:rsidRPr="00026AB3" w:rsidRDefault="0033307D" w:rsidP="00D17FB9">
            <w:pPr>
              <w:pStyle w:val="TabloGvde"/>
            </w:pPr>
            <w:r>
              <w:t>S3</w:t>
            </w:r>
            <w:r w:rsidRPr="00026AB3">
              <w:t xml:space="preserve"> Okul bünyesinde yarışmalar düzenlenecektir.</w:t>
            </w:r>
          </w:p>
          <w:p w:rsidR="0033307D" w:rsidRPr="00026AB3" w:rsidRDefault="0033307D" w:rsidP="00D17FB9">
            <w:pPr>
              <w:pStyle w:val="TabloGvde"/>
            </w:pPr>
            <w:r>
              <w:t>S4 Diğer kurum ve kuruluşlarla iş birliği içerisinde yürütülen bilimsel, sosyal, kültürel, sanatsal ve sportif alanlardaki faaliyetler artırılacaktır.</w:t>
            </w:r>
          </w:p>
          <w:p w:rsidR="0033307D" w:rsidRPr="00026AB3" w:rsidRDefault="0033307D" w:rsidP="00D17FB9">
            <w:pPr>
              <w:pStyle w:val="TabloGvde"/>
            </w:pPr>
            <w:r>
              <w:t>S5</w:t>
            </w:r>
            <w:r w:rsidRPr="00026AB3">
              <w:t xml:space="preserve"> Okul bahçeleri çocukların geleneksel oyunlarla vakit geçirmelerini sağlayacak ve gelişimlerini destekleyecek şekilde etkin olarak kullanılacaktır.</w:t>
            </w:r>
          </w:p>
          <w:p w:rsidR="0033307D" w:rsidRPr="00026AB3" w:rsidRDefault="0033307D" w:rsidP="00D17FB9">
            <w:pPr>
              <w:pStyle w:val="TabloGvde"/>
            </w:pPr>
            <w:r>
              <w:t>S6</w:t>
            </w:r>
            <w:r w:rsidRPr="00026AB3">
              <w:t xml:space="preserve"> Okul bünyesinde etkinlikler düzenlenecektir.</w:t>
            </w:r>
          </w:p>
          <w:p w:rsidR="0033307D" w:rsidRPr="00026AB3" w:rsidRDefault="0033307D" w:rsidP="00D17FB9">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33307D" w:rsidRPr="00026AB3" w:rsidRDefault="0033307D" w:rsidP="00D17FB9">
            <w:pPr>
              <w:pStyle w:val="TabloGvde"/>
            </w:pPr>
            <w:r>
              <w:t>S8</w:t>
            </w:r>
            <w:r w:rsidRPr="00026AB3">
              <w:t xml:space="preserve"> E-okul sisteminde bulunan sosyal etkinlik modülünde gerçekleştirilen etkinlikler işlenecektir.</w:t>
            </w:r>
          </w:p>
          <w:p w:rsidR="0033307D" w:rsidRPr="00026AB3" w:rsidRDefault="0033307D" w:rsidP="00D17FB9">
            <w:pPr>
              <w:pStyle w:val="TabloGvde"/>
            </w:pPr>
            <w:r>
              <w:t>S9</w:t>
            </w:r>
            <w:r w:rsidRPr="00026AB3">
              <w:t xml:space="preserve"> Okul bahçeleri geleneksel çocuk oyunlarına yönelik düzenlenecektir.</w:t>
            </w:r>
          </w:p>
          <w:p w:rsidR="0033307D" w:rsidRPr="00026AB3" w:rsidRDefault="0033307D" w:rsidP="00D17FB9">
            <w:pPr>
              <w:pStyle w:val="TabloGvde"/>
            </w:pPr>
            <w:r>
              <w:t>S10</w:t>
            </w:r>
            <w:r w:rsidRPr="00026AB3">
              <w:t xml:space="preserve"> Öğrenci seviyesi ve öğretim programı kazanımlarına uygun olarak geleneksel çocuk oyunları ders içi etkinliklerde kullanılacaktır.</w:t>
            </w:r>
          </w:p>
          <w:p w:rsidR="0033307D" w:rsidRPr="00026AB3" w:rsidRDefault="0033307D" w:rsidP="00D17FB9">
            <w:pPr>
              <w:pStyle w:val="TabloGvde"/>
            </w:pPr>
            <w:r>
              <w:t>S11</w:t>
            </w:r>
            <w:r w:rsidRPr="00026AB3">
              <w:t xml:space="preserve"> Eğitim- öğretim yılı içerisinde okullarda geleneksel çocuk oyunları şenliği yapılacaktır.</w:t>
            </w:r>
          </w:p>
        </w:tc>
      </w:tr>
    </w:tbl>
    <w:p w:rsidR="0033307D" w:rsidRDefault="0033307D" w:rsidP="0033307D">
      <w:pPr>
        <w:rPr>
          <w:rFonts w:cstheme="minorHAnsi"/>
          <w:sz w:val="6"/>
          <w:szCs w:val="10"/>
        </w:rPr>
      </w:pPr>
      <w:r>
        <w:rPr>
          <w:rFonts w:cstheme="minorHAnsi"/>
          <w:sz w:val="6"/>
          <w:szCs w:val="10"/>
        </w:rPr>
        <w:br w:type="page"/>
      </w: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5429"/>
        <w:gridCol w:w="1809"/>
        <w:gridCol w:w="1057"/>
        <w:gridCol w:w="1493"/>
        <w:gridCol w:w="818"/>
        <w:gridCol w:w="818"/>
        <w:gridCol w:w="818"/>
        <w:gridCol w:w="887"/>
        <w:gridCol w:w="889"/>
      </w:tblGrid>
      <w:tr w:rsidR="00D17FB9" w:rsidRPr="004A0E4A" w:rsidTr="001E02E4">
        <w:trPr>
          <w:trHeight w:val="688"/>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A</w:t>
            </w:r>
            <w:r>
              <w:rPr>
                <w:rFonts w:ascii="Times New Roman" w:eastAsia="Times New Roman" w:hAnsi="Times New Roman" w:cs="Times New Roman"/>
                <w:b/>
                <w:bCs/>
                <w:sz w:val="24"/>
                <w:szCs w:val="24"/>
                <w:lang w:eastAsia="tr-TR"/>
              </w:rPr>
              <w:t xml:space="preserve">maç </w:t>
            </w:r>
          </w:p>
        </w:tc>
        <w:tc>
          <w:tcPr>
            <w:tcW w:w="677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jc w:val="both"/>
              <w:textAlignment w:val="baseline"/>
              <w:rPr>
                <w:rFonts w:ascii="Times New Roman" w:eastAsia="Times New Roman" w:hAnsi="Times New Roman" w:cs="Times New Roman"/>
                <w:sz w:val="24"/>
                <w:szCs w:val="24"/>
                <w:lang w:eastAsia="tr-TR"/>
              </w:rPr>
            </w:pPr>
            <w:r>
              <w:t>A.1 Öğrencilerin eğitim öğretime etkin katılımlarıyla donanımlı olarak bir üst öğrenime geçişi  sağlanacaktır. </w:t>
            </w:r>
          </w:p>
        </w:tc>
      </w:tr>
      <w:tr w:rsidR="00D17FB9" w:rsidRPr="004A0E4A" w:rsidTr="001E02E4">
        <w:trPr>
          <w:trHeight w:val="855"/>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677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textAlignment w:val="baseline"/>
              <w:rPr>
                <w:rFonts w:ascii="Times New Roman" w:eastAsia="Times New Roman" w:hAnsi="Times New Roman" w:cs="Times New Roman"/>
                <w:sz w:val="24"/>
                <w:szCs w:val="24"/>
                <w:lang w:eastAsia="tr-TR"/>
              </w:rPr>
            </w:pPr>
            <w:r>
              <w:t>H.1.1 Öğrenme kayıpları önleyici çalışmalar yapılarak azaltılacaktır. </w:t>
            </w:r>
          </w:p>
        </w:tc>
      </w:tr>
      <w:tr w:rsidR="001E02E4" w:rsidRPr="004A0E4A" w:rsidTr="001E02E4">
        <w:trPr>
          <w:trHeight w:val="270"/>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05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46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88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A51970">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1E02E4" w:rsidRPr="004A0E4A" w:rsidTr="001E02E4">
        <w:trPr>
          <w:trHeight w:val="674"/>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A23E3C" w:rsidRDefault="001E02E4" w:rsidP="00D17FB9">
            <w:pPr>
              <w:spacing w:after="0" w:line="240" w:lineRule="auto"/>
              <w:textAlignment w:val="baseline"/>
              <w:rPr>
                <w:rFonts w:ascii="Times New Roman" w:eastAsia="Times New Roman" w:hAnsi="Times New Roman" w:cs="Times New Roman"/>
                <w:b/>
                <w:bCs/>
                <w:sz w:val="24"/>
                <w:szCs w:val="24"/>
                <w:lang w:eastAsia="tr-TR"/>
              </w:rPr>
            </w:pPr>
            <w:r>
              <w:t xml:space="preserve">PG.1.1. İlkokullarda Yetiştirme Programına (İYEP) dâhil olan öğrencilerin Türkçe dersi kazanımlarına  ulaşma oranı  </w:t>
            </w:r>
          </w:p>
        </w:tc>
        <w:tc>
          <w:tcPr>
            <w:tcW w:w="1054"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467"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1E02E4" w:rsidRPr="004A0E4A" w:rsidTr="001E02E4">
        <w:trPr>
          <w:trHeight w:val="698"/>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A23E3C" w:rsidRDefault="001E02E4" w:rsidP="00D17FB9">
            <w:pPr>
              <w:spacing w:after="0" w:line="240" w:lineRule="auto"/>
              <w:textAlignment w:val="baseline"/>
              <w:rPr>
                <w:rFonts w:ascii="Times New Roman" w:eastAsia="Times New Roman" w:hAnsi="Times New Roman" w:cs="Times New Roman"/>
                <w:b/>
                <w:bCs/>
                <w:sz w:val="24"/>
                <w:szCs w:val="24"/>
                <w:lang w:eastAsia="tr-TR"/>
              </w:rPr>
            </w:pPr>
            <w:r>
              <w:t>(%)  PG.1.2. İlkokullarda Yetiştirme Programına dâhil olan öğrencilerin matematik dersi kazanımlarına  ulaşma oranı (%) </w:t>
            </w:r>
          </w:p>
        </w:tc>
        <w:tc>
          <w:tcPr>
            <w:tcW w:w="1054"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1467"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1E02E4" w:rsidRPr="004A0E4A" w:rsidTr="001E02E4">
        <w:trPr>
          <w:trHeight w:val="698"/>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A23E3C" w:rsidRDefault="001E02E4" w:rsidP="00D17FB9">
            <w:pPr>
              <w:spacing w:after="0" w:line="240" w:lineRule="auto"/>
              <w:textAlignment w:val="baseline"/>
              <w:rPr>
                <w:b/>
              </w:rPr>
            </w:pPr>
            <w:r>
              <w:t>PG.1.3. 20 gün ve üzeri özürsüz devamsızlık yapan öğrenci oranı (%) </w:t>
            </w:r>
          </w:p>
        </w:tc>
        <w:tc>
          <w:tcPr>
            <w:tcW w:w="1054"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7C7DDF">
              <w:rPr>
                <w:rFonts w:ascii="Times New Roman" w:eastAsia="Times New Roman" w:hAnsi="Times New Roman" w:cs="Times New Roman"/>
                <w:b/>
                <w:bCs/>
                <w:sz w:val="24"/>
                <w:szCs w:val="24"/>
                <w:lang w:eastAsia="tr-TR"/>
              </w:rPr>
              <w:t>5</w:t>
            </w:r>
          </w:p>
        </w:tc>
        <w:tc>
          <w:tcPr>
            <w:tcW w:w="1467"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8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1E02E4" w:rsidRPr="004A0E4A" w:rsidTr="001E02E4">
        <w:trPr>
          <w:trHeight w:val="698"/>
        </w:trPr>
        <w:tc>
          <w:tcPr>
            <w:tcW w:w="724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A23E3C" w:rsidRDefault="001E02E4" w:rsidP="00D17FB9">
            <w:pPr>
              <w:spacing w:after="0" w:line="240" w:lineRule="auto"/>
              <w:textAlignment w:val="baseline"/>
              <w:rPr>
                <w:b/>
              </w:rPr>
            </w:pPr>
            <w:r>
              <w:t>PG.1.4. 20 gün ve üzeri özürlü devamsızlık yapan öğrenci oranı (%) </w:t>
            </w:r>
          </w:p>
        </w:tc>
        <w:tc>
          <w:tcPr>
            <w:tcW w:w="1054"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7C7DDF"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1E02E4">
              <w:rPr>
                <w:rFonts w:ascii="Times New Roman" w:eastAsia="Times New Roman" w:hAnsi="Times New Roman" w:cs="Times New Roman"/>
                <w:b/>
                <w:bCs/>
                <w:sz w:val="24"/>
                <w:szCs w:val="24"/>
                <w:lang w:eastAsia="tr-TR"/>
              </w:rPr>
              <w:t>0</w:t>
            </w:r>
          </w:p>
        </w:tc>
        <w:tc>
          <w:tcPr>
            <w:tcW w:w="1467"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2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85"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888"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1E02E4" w:rsidRPr="004A0E4A" w:rsidTr="001E02E4">
        <w:trPr>
          <w:trHeight w:val="410"/>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3636DA" w:rsidRDefault="001E02E4" w:rsidP="00A51970">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Okul İdaresi</w:t>
            </w:r>
          </w:p>
        </w:tc>
      </w:tr>
      <w:tr w:rsidR="001E02E4" w:rsidRPr="004A0E4A" w:rsidTr="001E02E4">
        <w:trPr>
          <w:trHeight w:val="497"/>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3636DA" w:rsidRDefault="001E02E4" w:rsidP="00A51970">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Sorumlu idareciler, öğretmenler</w:t>
            </w:r>
          </w:p>
        </w:tc>
      </w:tr>
      <w:tr w:rsidR="001E02E4" w:rsidRPr="004A0E4A" w:rsidTr="001E02E4">
        <w:trPr>
          <w:trHeight w:val="1065"/>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3636DA" w:rsidRDefault="001E02E4" w:rsidP="00A51970">
            <w:pPr>
              <w:spacing w:after="0" w:line="240" w:lineRule="auto"/>
              <w:rPr>
                <w:rFonts w:ascii="Calibri" w:eastAsia="Times New Roman" w:hAnsi="Calibri" w:cs="Calibri"/>
                <w:color w:val="231F20"/>
                <w:sz w:val="24"/>
                <w:szCs w:val="24"/>
                <w:lang w:eastAsia="tr-TR"/>
              </w:rPr>
            </w:pPr>
            <w:r w:rsidRPr="003636DA">
              <w:rPr>
                <w:rFonts w:ascii="Calibri" w:eastAsia="Times New Roman" w:hAnsi="Calibri" w:cs="Calibri"/>
                <w:color w:val="231F20"/>
                <w:sz w:val="24"/>
                <w:szCs w:val="24"/>
                <w:lang w:eastAsia="tr-TR"/>
              </w:rPr>
              <w:t>Öğrencilerin ilgisizliği ve devamsız yapmaları</w:t>
            </w:r>
          </w:p>
        </w:tc>
      </w:tr>
      <w:tr w:rsidR="001E02E4" w:rsidRPr="004A0E4A" w:rsidTr="001E02E4">
        <w:trPr>
          <w:trHeight w:val="1065"/>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Default="001E02E4" w:rsidP="00A51970">
            <w:pPr>
              <w:spacing w:after="0" w:line="240" w:lineRule="auto"/>
              <w:ind w:left="15"/>
              <w:textAlignment w:val="baseline"/>
            </w:pPr>
            <w:r>
              <w:t>S.1. Öğrencilerin Türkçe dersindeki eksikleri tespit edilerek İYEP aracılığıyla akademik     yeterliklerinin  artırılması sağlanacaktır. </w:t>
            </w:r>
          </w:p>
          <w:p w:rsidR="001E02E4" w:rsidRDefault="001E02E4" w:rsidP="00A51970">
            <w:pPr>
              <w:spacing w:after="0" w:line="240" w:lineRule="auto"/>
              <w:ind w:left="15"/>
              <w:textAlignment w:val="baseline"/>
            </w:pPr>
            <w:r>
              <w:t>S.2 Öğrencilerin matematik derslerindeki eksikleri tespit edilerek İYEP aracılığıyla akademik     yeterliklerinin artırılması sağlanacaktır. </w:t>
            </w:r>
          </w:p>
          <w:p w:rsidR="001E02E4" w:rsidRDefault="001E02E4" w:rsidP="00A51970">
            <w:pPr>
              <w:spacing w:after="0" w:line="240" w:lineRule="auto"/>
              <w:ind w:left="15"/>
              <w:textAlignment w:val="baseline"/>
            </w:pPr>
            <w:r>
              <w:t xml:space="preserve"> S.3 Dijital platformlar aracılığıyla öğrencilerin tamamlayıcı ve destekleyici eğitim almaları  sağlana caktır.</w:t>
            </w:r>
          </w:p>
          <w:p w:rsidR="001E02E4" w:rsidRDefault="001E02E4" w:rsidP="00A51970">
            <w:pPr>
              <w:spacing w:after="0" w:line="240" w:lineRule="auto"/>
              <w:ind w:left="15"/>
              <w:textAlignment w:val="baseline"/>
            </w:pPr>
            <w:r>
              <w:t xml:space="preserve">  S.4 İYEP’in ders içeriklerine katkı sağlayacak etkinlik, okuma vb aktivitelerin zenginleştirilmesi  </w:t>
            </w:r>
            <w:r>
              <w:lastRenderedPageBreak/>
              <w:t xml:space="preserve">sağlanacaktır.  </w:t>
            </w:r>
          </w:p>
          <w:p w:rsidR="001E02E4" w:rsidRDefault="001E02E4" w:rsidP="00A51970">
            <w:pPr>
              <w:spacing w:after="0" w:line="240" w:lineRule="auto"/>
              <w:ind w:left="15"/>
              <w:textAlignment w:val="baseline"/>
            </w:pPr>
            <w:r>
              <w:t xml:space="preserve">S.5 İYEP içerikleri öğrencinin hazır bulunuşluk seviyesi dikkate alınarak hazırlanacaktır.  </w:t>
            </w:r>
          </w:p>
          <w:p w:rsidR="001E02E4" w:rsidRPr="004A0E4A" w:rsidRDefault="001E02E4" w:rsidP="00A51970">
            <w:pPr>
              <w:spacing w:after="0" w:line="240" w:lineRule="auto"/>
              <w:ind w:left="15"/>
              <w:textAlignment w:val="baseline"/>
              <w:rPr>
                <w:rFonts w:ascii="Times New Roman" w:eastAsia="Times New Roman" w:hAnsi="Times New Roman" w:cs="Times New Roman"/>
                <w:sz w:val="24"/>
                <w:szCs w:val="24"/>
                <w:lang w:eastAsia="tr-TR"/>
              </w:rPr>
            </w:pPr>
            <w:r>
              <w:t>S.6 Öğrencilerin devamsızlık nedenleri tespit edilerek devamsızlığa neden olan etmenler  giderilecektir. </w:t>
            </w:r>
          </w:p>
        </w:tc>
      </w:tr>
      <w:tr w:rsidR="001E02E4" w:rsidRPr="004A0E4A" w:rsidTr="001E02E4">
        <w:trPr>
          <w:trHeight w:val="388"/>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Maliyet Tahmini </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4A0E4A" w:rsidRDefault="00B047A3"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4000</w:t>
            </w:r>
          </w:p>
        </w:tc>
      </w:tr>
      <w:tr w:rsidR="001E02E4" w:rsidRPr="004A0E4A" w:rsidTr="001E02E4">
        <w:trPr>
          <w:trHeight w:val="1065"/>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4A0E4A" w:rsidRDefault="001E02E4"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İYEP’e kalan öğrencilerin başarısızlıklarının araştırılması</w:t>
            </w:r>
          </w:p>
        </w:tc>
      </w:tr>
      <w:tr w:rsidR="001E02E4" w:rsidRPr="004A0E4A" w:rsidTr="001E02E4">
        <w:trPr>
          <w:trHeight w:val="1065"/>
        </w:trPr>
        <w:tc>
          <w:tcPr>
            <w:tcW w:w="5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89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4A0E4A" w:rsidRDefault="001E02E4"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İYEP öğrencilerinin öğrenmesini güçlendirici metodları uygulamak ve materyal temin etmek.</w:t>
            </w:r>
          </w:p>
        </w:tc>
      </w:tr>
    </w:tbl>
    <w:p w:rsidR="0033307D" w:rsidRPr="006147E1" w:rsidRDefault="0033307D" w:rsidP="0033307D">
      <w:pPr>
        <w:pStyle w:val="AralkYok"/>
        <w:ind w:left="360"/>
        <w:rPr>
          <w:i/>
          <w:lang w:eastAsia="tr-TR"/>
        </w:rPr>
      </w:pPr>
    </w:p>
    <w:p w:rsidR="008E0AE1" w:rsidRDefault="008E0AE1" w:rsidP="000E607A">
      <w:pPr>
        <w:pStyle w:val="AralkYok"/>
        <w:ind w:left="0"/>
        <w:jc w:val="both"/>
        <w:rPr>
          <w:b w:val="0"/>
        </w:rPr>
      </w:pP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4650"/>
        <w:gridCol w:w="1655"/>
        <w:gridCol w:w="1236"/>
        <w:gridCol w:w="1772"/>
        <w:gridCol w:w="941"/>
        <w:gridCol w:w="941"/>
        <w:gridCol w:w="941"/>
        <w:gridCol w:w="941"/>
        <w:gridCol w:w="941"/>
      </w:tblGrid>
      <w:tr w:rsidR="00D17FB9" w:rsidRPr="004A0E4A" w:rsidTr="00AB0579">
        <w:trPr>
          <w:trHeight w:val="68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Amaç </w:t>
            </w:r>
          </w:p>
        </w:tc>
        <w:tc>
          <w:tcPr>
            <w:tcW w:w="771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jc w:val="both"/>
              <w:textAlignment w:val="baseline"/>
              <w:rPr>
                <w:rFonts w:ascii="Times New Roman" w:eastAsia="Times New Roman" w:hAnsi="Times New Roman" w:cs="Times New Roman"/>
                <w:sz w:val="24"/>
                <w:szCs w:val="24"/>
                <w:lang w:eastAsia="tr-TR"/>
              </w:rPr>
            </w:pPr>
            <w:r>
              <w:t>A.2 Öğrencilere medeniyetimizin ve insanlığın ortak değerleriyle çağın gereklerine uygun bilgi, beceri,  tutum ve davranışlar kazandırılacaktır. </w:t>
            </w:r>
          </w:p>
        </w:tc>
      </w:tr>
      <w:tr w:rsidR="00D17FB9" w:rsidRPr="004A0E4A" w:rsidTr="00AB0579">
        <w:trPr>
          <w:trHeight w:val="855"/>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771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17FB9" w:rsidRPr="004A0E4A" w:rsidRDefault="00D17FB9" w:rsidP="00D17FB9">
            <w:pPr>
              <w:spacing w:after="0" w:line="240" w:lineRule="auto"/>
              <w:ind w:left="15"/>
              <w:textAlignment w:val="baseline"/>
              <w:rPr>
                <w:rFonts w:ascii="Times New Roman" w:eastAsia="Times New Roman" w:hAnsi="Times New Roman" w:cs="Times New Roman"/>
                <w:sz w:val="24"/>
                <w:szCs w:val="24"/>
                <w:lang w:eastAsia="tr-TR"/>
              </w:rPr>
            </w:pPr>
            <w:r>
              <w:t>H.2.1 Öğrencilere evrensel değerler, sağlıklı yaşam ve çevre bilinci duyarlılığı kazandırılacaktır. </w:t>
            </w:r>
          </w:p>
        </w:tc>
      </w:tr>
      <w:tr w:rsidR="00D17FB9" w:rsidRPr="004A0E4A" w:rsidTr="00AB0579">
        <w:trPr>
          <w:trHeight w:val="270"/>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235"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1E02E4" w:rsidRPr="004A0E4A" w:rsidTr="00AB0579">
        <w:trPr>
          <w:trHeight w:val="674"/>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A23E3C" w:rsidRDefault="001E02E4" w:rsidP="00875A79">
            <w:pPr>
              <w:spacing w:after="0" w:line="240" w:lineRule="auto"/>
              <w:textAlignment w:val="baseline"/>
              <w:rPr>
                <w:rFonts w:ascii="Times New Roman" w:eastAsia="Times New Roman" w:hAnsi="Times New Roman" w:cs="Times New Roman"/>
                <w:b/>
                <w:bCs/>
                <w:sz w:val="24"/>
                <w:szCs w:val="24"/>
                <w:lang w:eastAsia="tr-TR"/>
              </w:rPr>
            </w:pPr>
            <w:r>
              <w:t xml:space="preserve">PG.2.1 Öğrenci başına okunan kitap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%30</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1E02E4"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r w:rsidR="00AB0579">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43</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1E02E4"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50</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D17FB9">
            <w:pPr>
              <w:spacing w:after="0" w:line="240" w:lineRule="auto"/>
              <w:textAlignment w:val="baseline"/>
              <w:rPr>
                <w:rFonts w:ascii="Times New Roman" w:eastAsia="Times New Roman" w:hAnsi="Times New Roman" w:cs="Times New Roman"/>
                <w:b/>
                <w:bCs/>
                <w:sz w:val="24"/>
                <w:szCs w:val="24"/>
                <w:lang w:eastAsia="tr-TR"/>
              </w:rPr>
            </w:pPr>
            <w:r>
              <w:t>PG.2.2 Sağlıklı ve dengeli beslenme ile ilgili verilen eğitim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D17FB9">
            <w:pPr>
              <w:spacing w:after="0" w:line="240" w:lineRule="auto"/>
              <w:textAlignment w:val="baseline"/>
              <w:rPr>
                <w:b/>
              </w:rPr>
            </w:pPr>
            <w:r>
              <w:t>PG.2.3 Sağlıklı ve dengeli beslenme ile ilgili verilen eğitime katılan öğrenci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D17FB9">
            <w:pPr>
              <w:spacing w:after="0" w:line="240" w:lineRule="auto"/>
              <w:textAlignment w:val="baseline"/>
              <w:rPr>
                <w:b/>
              </w:rPr>
            </w:pPr>
            <w:r>
              <w:lastRenderedPageBreak/>
              <w:t>PG.2.4. Çevre bilincinin artırılmasına yönelik verilen eğitim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Default="00AB0579" w:rsidP="00D17FB9">
            <w:pPr>
              <w:spacing w:after="0" w:line="240" w:lineRule="auto"/>
              <w:textAlignment w:val="baseline"/>
            </w:pPr>
            <w:r>
              <w:t>PG.2.5 Çevre bilincinin artırılmasına yönelik verilen eğitimlere katılan öğrenci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tcPr>
          <w:p w:rsidR="00AB0579" w:rsidRDefault="00AB0579" w:rsidP="00367548">
            <w:pPr>
              <w:spacing w:before="240" w:after="100" w:afterAutospacing="1"/>
              <w:ind w:left="57" w:right="-57"/>
              <w:jc w:val="center"/>
            </w:pPr>
            <w:r w:rsidRPr="0069308A">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10</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Default="00AB0579" w:rsidP="00D17FB9">
            <w:pPr>
              <w:spacing w:after="0" w:line="240" w:lineRule="auto"/>
              <w:textAlignment w:val="baseline"/>
            </w:pPr>
            <w:r>
              <w:t>PG.1.6. Nezaket kurallarına yönelik yapılan etkinlik sayısı </w:t>
            </w:r>
          </w:p>
        </w:tc>
        <w:tc>
          <w:tcPr>
            <w:tcW w:w="1235" w:type="dxa"/>
            <w:tcBorders>
              <w:top w:val="single" w:sz="6" w:space="0" w:color="auto"/>
              <w:left w:val="single" w:sz="6" w:space="0" w:color="auto"/>
              <w:bottom w:val="single" w:sz="6" w:space="0" w:color="auto"/>
              <w:right w:val="single" w:sz="6" w:space="0" w:color="auto"/>
            </w:tcBorders>
            <w:shd w:val="clear" w:color="auto" w:fill="D9E2F3"/>
          </w:tcPr>
          <w:p w:rsidR="00AB0579" w:rsidRDefault="00AB0579" w:rsidP="00367548">
            <w:pPr>
              <w:spacing w:before="240" w:after="100" w:afterAutospacing="1"/>
              <w:ind w:left="57" w:right="-57"/>
              <w:jc w:val="center"/>
            </w:pPr>
            <w:r w:rsidRPr="0069308A">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10</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AB0579" w:rsidRPr="004A0E4A" w:rsidTr="00AB0579">
        <w:trPr>
          <w:trHeight w:val="698"/>
        </w:trPr>
        <w:tc>
          <w:tcPr>
            <w:tcW w:w="6304"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Default="00AB0579" w:rsidP="00D17FB9">
            <w:pPr>
              <w:spacing w:after="0" w:line="240" w:lineRule="auto"/>
              <w:textAlignment w:val="baseline"/>
            </w:pPr>
            <w:r>
              <w:t>PG.1.7 Nezaket kurallarına yönelik yapılan etkinliklere katılan öğrenci sayısı</w:t>
            </w:r>
          </w:p>
        </w:tc>
        <w:tc>
          <w:tcPr>
            <w:tcW w:w="1235" w:type="dxa"/>
            <w:tcBorders>
              <w:top w:val="single" w:sz="6" w:space="0" w:color="auto"/>
              <w:left w:val="single" w:sz="6" w:space="0" w:color="auto"/>
              <w:bottom w:val="single" w:sz="6" w:space="0" w:color="auto"/>
              <w:right w:val="single" w:sz="6" w:space="0" w:color="auto"/>
            </w:tcBorders>
            <w:shd w:val="clear" w:color="auto" w:fill="D9E2F3"/>
          </w:tcPr>
          <w:p w:rsidR="00AB0579" w:rsidRDefault="00AB0579" w:rsidP="00367548">
            <w:pPr>
              <w:spacing w:before="240" w:after="100" w:afterAutospacing="1"/>
              <w:ind w:left="57" w:right="-57"/>
              <w:jc w:val="center"/>
            </w:pPr>
            <w:r w:rsidRPr="0069308A">
              <w:rPr>
                <w:rFonts w:ascii="Times New Roman" w:eastAsia="Times New Roman" w:hAnsi="Times New Roman" w:cs="Times New Roman"/>
                <w:b/>
                <w:bCs/>
                <w:sz w:val="24"/>
                <w:szCs w:val="24"/>
                <w:lang w:eastAsia="tr-TR"/>
              </w:rPr>
              <w:t>%15</w:t>
            </w:r>
          </w:p>
        </w:tc>
        <w:tc>
          <w:tcPr>
            <w:tcW w:w="176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%15</w:t>
            </w:r>
          </w:p>
        </w:tc>
        <w:tc>
          <w:tcPr>
            <w:tcW w:w="943"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944"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r>
      <w:tr w:rsidR="001E02E4" w:rsidRPr="004A0E4A" w:rsidTr="00AB0579">
        <w:trPr>
          <w:trHeight w:val="410"/>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B6525F" w:rsidRDefault="001E02E4"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1E02E4" w:rsidRPr="004A0E4A" w:rsidTr="00AB0579">
        <w:trPr>
          <w:trHeight w:val="497"/>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B6525F" w:rsidRDefault="001E02E4"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1E02E4" w:rsidRPr="004A0E4A" w:rsidTr="00AB0579">
        <w:trPr>
          <w:trHeight w:val="1065"/>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4A0E4A" w:rsidRDefault="001E02E4"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Konuyla ilgili uzman kişilere ulaşma</w:t>
            </w:r>
          </w:p>
        </w:tc>
      </w:tr>
      <w:tr w:rsidR="001E02E4" w:rsidRPr="004A0E4A" w:rsidTr="00AB0579">
        <w:trPr>
          <w:trHeight w:val="1065"/>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Default="001E02E4" w:rsidP="00A51970">
            <w:pPr>
              <w:spacing w:after="0" w:line="240" w:lineRule="auto"/>
              <w:ind w:left="15"/>
              <w:textAlignment w:val="baseline"/>
            </w:pPr>
            <w:r>
              <w:t>S1 Okul kütüphanesi zenginleştirilecek, öğrencilerin kütüphaneden yararlanması sağlanacaktır. </w:t>
            </w:r>
          </w:p>
          <w:p w:rsidR="001E02E4" w:rsidRDefault="001E02E4" w:rsidP="00A51970">
            <w:pPr>
              <w:spacing w:after="0" w:line="240" w:lineRule="auto"/>
              <w:ind w:left="15"/>
              <w:textAlignment w:val="baseline"/>
            </w:pPr>
            <w:r>
              <w:t xml:space="preserve"> S2 Türkçe dersinde ders saatinin bir bölümü okumaya ayrılacak ve okul müdürlüğünce planlanan  zamanlarda okuma etkinlikleri düzenlenecektir.</w:t>
            </w:r>
          </w:p>
          <w:p w:rsidR="001E02E4" w:rsidRDefault="001E02E4" w:rsidP="00A51970">
            <w:pPr>
              <w:spacing w:after="0" w:line="240" w:lineRule="auto"/>
              <w:ind w:left="15"/>
              <w:textAlignment w:val="baseline"/>
            </w:pPr>
            <w:r>
              <w:t>  S3 Serbest etkinlikler saati, öğrencilerin sanatsal, sportif ve kültürel faaliyetlere katılım sağlayacağı  şekilde düzenlene  cektir.</w:t>
            </w:r>
          </w:p>
          <w:p w:rsidR="001E02E4" w:rsidRDefault="001E02E4" w:rsidP="00A51970">
            <w:pPr>
              <w:spacing w:after="0" w:line="240" w:lineRule="auto"/>
              <w:ind w:left="15"/>
              <w:textAlignment w:val="baseline"/>
            </w:pPr>
            <w:r>
              <w:t>  S4 Öğrencilere sağlıklı ve dengeli beslenmelerine yönelik bilgilendirme eğitimleri ve etkinlikler  yapılacaktır.</w:t>
            </w:r>
          </w:p>
          <w:p w:rsidR="001E02E4" w:rsidRDefault="001E02E4" w:rsidP="00A51970">
            <w:pPr>
              <w:spacing w:after="0" w:line="240" w:lineRule="auto"/>
              <w:ind w:left="15"/>
              <w:textAlignment w:val="baseline"/>
            </w:pPr>
            <w:r>
              <w:t>  S5 Öğrencilerin çevre bilincinin artırılmasına yönelik etkinlikler yapılacaktır. </w:t>
            </w:r>
          </w:p>
          <w:p w:rsidR="001E02E4" w:rsidRPr="004A0E4A" w:rsidRDefault="001E02E4" w:rsidP="00A51970">
            <w:pPr>
              <w:spacing w:after="0" w:line="240" w:lineRule="auto"/>
              <w:ind w:left="15"/>
              <w:textAlignment w:val="baseline"/>
              <w:rPr>
                <w:rFonts w:ascii="Times New Roman" w:eastAsia="Times New Roman" w:hAnsi="Times New Roman" w:cs="Times New Roman"/>
                <w:sz w:val="24"/>
                <w:szCs w:val="24"/>
                <w:lang w:eastAsia="tr-TR"/>
              </w:rPr>
            </w:pPr>
            <w:r>
              <w:t xml:space="preserve"> S6 Öğrencilere, nezaket ve görgü kuralları konusunda eğitimler verilerek konuya ilişkin etkinlikler  düzenlenecektir</w:t>
            </w:r>
          </w:p>
        </w:tc>
      </w:tr>
      <w:tr w:rsidR="001E02E4" w:rsidRPr="004A0E4A" w:rsidTr="00AB0579">
        <w:trPr>
          <w:trHeight w:val="388"/>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Maliyet Tahmini </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Pr="004A0E4A" w:rsidRDefault="00B047A3"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6000</w:t>
            </w:r>
          </w:p>
        </w:tc>
      </w:tr>
      <w:tr w:rsidR="001E02E4" w:rsidRPr="004A0E4A" w:rsidTr="00AB0579">
        <w:trPr>
          <w:trHeight w:val="1065"/>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1E02E4" w:rsidRPr="004A0E4A" w:rsidRDefault="001E02E4"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Tespitler </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Default="001E02E4"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Ailelerin ve öğrencilerin dengeli beslenmesi ile ilgili bilgilendirilmesi</w:t>
            </w:r>
          </w:p>
          <w:p w:rsidR="001E02E4" w:rsidRPr="004A0E4A" w:rsidRDefault="001E02E4"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Öğrencilerin kitap okumasına teşvik edilmesi</w:t>
            </w:r>
          </w:p>
        </w:tc>
      </w:tr>
      <w:tr w:rsidR="00D17FB9" w:rsidRPr="004A0E4A" w:rsidTr="00AB0579">
        <w:trPr>
          <w:trHeight w:val="1065"/>
        </w:trPr>
        <w:tc>
          <w:tcPr>
            <w:tcW w:w="44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D17FB9" w:rsidRPr="004A0E4A" w:rsidRDefault="00D17FB9" w:rsidP="00D17FB9">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959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E02E4" w:rsidRDefault="00B75ECD" w:rsidP="001E02E4">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Kütüphane için</w:t>
            </w:r>
            <w:r w:rsidR="001E02E4">
              <w:rPr>
                <w:rFonts w:ascii="Times New Roman" w:eastAsia="Times New Roman" w:hAnsi="Times New Roman" w:cs="Times New Roman"/>
                <w:sz w:val="24"/>
                <w:szCs w:val="24"/>
                <w:lang w:eastAsia="tr-TR"/>
              </w:rPr>
              <w:t xml:space="preserve"> hikaye kitapları</w:t>
            </w:r>
          </w:p>
          <w:p w:rsidR="00D17FB9" w:rsidRPr="004A0E4A" w:rsidRDefault="00D17FB9" w:rsidP="001E02E4">
            <w:pPr>
              <w:spacing w:after="0" w:line="240" w:lineRule="auto"/>
              <w:textAlignment w:val="baseline"/>
              <w:rPr>
                <w:rFonts w:ascii="Times New Roman" w:eastAsia="Times New Roman" w:hAnsi="Times New Roman" w:cs="Times New Roman"/>
                <w:sz w:val="24"/>
                <w:szCs w:val="24"/>
                <w:lang w:eastAsia="tr-TR"/>
              </w:rPr>
            </w:pPr>
          </w:p>
        </w:tc>
      </w:tr>
    </w:tbl>
    <w:p w:rsidR="00D17FB9" w:rsidRDefault="00D17FB9" w:rsidP="000E607A">
      <w:pPr>
        <w:pStyle w:val="AralkYok"/>
        <w:ind w:left="0"/>
        <w:jc w:val="both"/>
        <w:rPr>
          <w:b w:val="0"/>
        </w:rPr>
      </w:pPr>
    </w:p>
    <w:p w:rsidR="008837B8" w:rsidRDefault="008837B8" w:rsidP="000E607A">
      <w:pPr>
        <w:pStyle w:val="AralkYok"/>
        <w:ind w:left="0"/>
        <w:jc w:val="both"/>
        <w:rPr>
          <w:b w:val="0"/>
        </w:rPr>
      </w:pPr>
    </w:p>
    <w:tbl>
      <w:tblPr>
        <w:tblW w:w="13986"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5200"/>
        <w:gridCol w:w="2765"/>
        <w:gridCol w:w="948"/>
        <w:gridCol w:w="1278"/>
        <w:gridCol w:w="762"/>
        <w:gridCol w:w="760"/>
        <w:gridCol w:w="758"/>
        <w:gridCol w:w="756"/>
        <w:gridCol w:w="759"/>
      </w:tblGrid>
      <w:tr w:rsidR="008837B8" w:rsidRPr="004A0E4A" w:rsidTr="00B75ECD">
        <w:trPr>
          <w:trHeight w:val="688"/>
        </w:trPr>
        <w:tc>
          <w:tcPr>
            <w:tcW w:w="796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Amaç </w:t>
            </w:r>
          </w:p>
        </w:tc>
        <w:tc>
          <w:tcPr>
            <w:tcW w:w="60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682653">
            <w:pPr>
              <w:spacing w:after="0" w:line="240" w:lineRule="auto"/>
              <w:ind w:left="15"/>
              <w:jc w:val="both"/>
              <w:textAlignment w:val="baseline"/>
              <w:rPr>
                <w:rFonts w:ascii="Times New Roman" w:eastAsia="Times New Roman" w:hAnsi="Times New Roman" w:cs="Times New Roman"/>
                <w:sz w:val="24"/>
                <w:szCs w:val="24"/>
                <w:lang w:eastAsia="tr-TR"/>
              </w:rPr>
            </w:pPr>
            <w:r>
              <w:t>A.3 Eğitim ortamlarının fiziki imkânları geliştirilecektir</w:t>
            </w:r>
          </w:p>
        </w:tc>
      </w:tr>
      <w:tr w:rsidR="008837B8" w:rsidRPr="004A0E4A" w:rsidTr="00B75ECD">
        <w:trPr>
          <w:trHeight w:val="855"/>
        </w:trPr>
        <w:tc>
          <w:tcPr>
            <w:tcW w:w="796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602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682653">
            <w:pPr>
              <w:spacing w:after="0" w:line="240" w:lineRule="auto"/>
              <w:ind w:left="15"/>
              <w:textAlignment w:val="baseline"/>
              <w:rPr>
                <w:rFonts w:ascii="Times New Roman" w:eastAsia="Times New Roman" w:hAnsi="Times New Roman" w:cs="Times New Roman"/>
                <w:sz w:val="24"/>
                <w:szCs w:val="24"/>
                <w:lang w:eastAsia="tr-TR"/>
              </w:rPr>
            </w:pPr>
            <w:r>
              <w:t>H.3.1 Temel  eğitimde  okulların  niteliğini  arttıracak  uygulama  ve  çalışmalara  yer verilecektir</w:t>
            </w:r>
          </w:p>
        </w:tc>
      </w:tr>
      <w:tr w:rsidR="008837B8" w:rsidRPr="004A0E4A" w:rsidTr="00B75ECD">
        <w:trPr>
          <w:trHeight w:val="270"/>
        </w:trPr>
        <w:tc>
          <w:tcPr>
            <w:tcW w:w="7965"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94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27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762"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76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758"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75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759"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B75ECD" w:rsidRPr="004A0E4A" w:rsidTr="00B75ECD">
        <w:trPr>
          <w:trHeight w:val="674"/>
        </w:trPr>
        <w:tc>
          <w:tcPr>
            <w:tcW w:w="7965"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A23E3C" w:rsidRDefault="00B75ECD" w:rsidP="00682653">
            <w:pPr>
              <w:spacing w:after="0" w:line="240" w:lineRule="auto"/>
              <w:textAlignment w:val="baseline"/>
              <w:rPr>
                <w:rFonts w:ascii="Times New Roman" w:eastAsia="Times New Roman" w:hAnsi="Times New Roman" w:cs="Times New Roman"/>
                <w:b/>
                <w:bCs/>
                <w:sz w:val="24"/>
                <w:szCs w:val="24"/>
                <w:lang w:eastAsia="tr-TR"/>
              </w:rPr>
            </w:pPr>
            <w:r>
              <w:t>PG.1.1İyileştirilen fiziki mekân (derslikler, spor salonu, kütüphaneler, atölyeler vb.) sayısı.</w:t>
            </w:r>
          </w:p>
        </w:tc>
        <w:tc>
          <w:tcPr>
            <w:tcW w:w="948"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r w:rsidR="00AB0579">
              <w:rPr>
                <w:rFonts w:ascii="Times New Roman" w:eastAsia="Times New Roman" w:hAnsi="Times New Roman" w:cs="Times New Roman"/>
                <w:b/>
                <w:bCs/>
                <w:sz w:val="24"/>
                <w:szCs w:val="24"/>
                <w:lang w:eastAsia="tr-TR"/>
              </w:rPr>
              <w:t>0</w:t>
            </w:r>
          </w:p>
        </w:tc>
        <w:tc>
          <w:tcPr>
            <w:tcW w:w="1278"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%30</w:t>
            </w:r>
          </w:p>
        </w:tc>
        <w:tc>
          <w:tcPr>
            <w:tcW w:w="762"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760"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758"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756"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759" w:type="dxa"/>
            <w:tcBorders>
              <w:top w:val="single" w:sz="6" w:space="0" w:color="auto"/>
              <w:left w:val="single" w:sz="6" w:space="0" w:color="auto"/>
              <w:bottom w:val="single" w:sz="6" w:space="0" w:color="auto"/>
              <w:right w:val="single" w:sz="6" w:space="0" w:color="auto"/>
            </w:tcBorders>
            <w:shd w:val="clear" w:color="auto" w:fill="D9E2F3"/>
            <w:vAlign w:val="center"/>
          </w:tcPr>
          <w:p w:rsidR="00B75ECD" w:rsidRPr="004A0E4A" w:rsidRDefault="00B75ECD" w:rsidP="00A51970">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w:t>
            </w:r>
          </w:p>
        </w:tc>
      </w:tr>
      <w:tr w:rsidR="00B75ECD" w:rsidRPr="004A0E4A" w:rsidTr="00B75ECD">
        <w:trPr>
          <w:trHeight w:val="410"/>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B6525F" w:rsidRDefault="00B75ECD"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B75ECD" w:rsidRPr="004A0E4A" w:rsidTr="00B75ECD">
        <w:trPr>
          <w:trHeight w:val="497"/>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B6525F" w:rsidRDefault="00B75ECD"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B75ECD" w:rsidRPr="004A0E4A" w:rsidTr="00B75ECD">
        <w:trPr>
          <w:trHeight w:val="1065"/>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Bakım onarım ve iyileştirme işlemlerinin maliyetli olması</w:t>
            </w:r>
          </w:p>
          <w:p w:rsidR="00B75ECD"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Yapılacak işler için ödenek isteme süresi ve gelmemesi</w:t>
            </w:r>
          </w:p>
          <w:p w:rsidR="00B75ECD" w:rsidRPr="004A0E4A"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Kamu idareleri ve belediyelerin de tasarruf tedbiri uygulaması</w:t>
            </w:r>
          </w:p>
        </w:tc>
      </w:tr>
      <w:tr w:rsidR="00B75ECD" w:rsidRPr="004A0E4A" w:rsidTr="00B75ECD">
        <w:trPr>
          <w:trHeight w:val="1065"/>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BE458D"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rsidRPr="00BE458D">
              <w:rPr>
                <w:rFonts w:ascii="Times New Roman" w:hAnsi="Times New Roman" w:cs="Times New Roman"/>
                <w:sz w:val="24"/>
                <w:szCs w:val="24"/>
              </w:rPr>
              <w:t>S1 Fiziki mekânların iyileştirilmesi için kamu idareleri, belediyeler ve işverenlerle iş birlikleri yapılacaktır. S2 Atölye  ve  laboratuvarların  iyileştirilmesi  için  sektör  ile  iş birlikleri yapılacaktır. </w:t>
            </w:r>
          </w:p>
        </w:tc>
      </w:tr>
      <w:tr w:rsidR="00B75ECD" w:rsidRPr="004A0E4A" w:rsidTr="00B75ECD">
        <w:trPr>
          <w:trHeight w:val="388"/>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Maliyet Tahmini </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4A0E4A" w:rsidRDefault="00B047A3"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25000</w:t>
            </w:r>
          </w:p>
        </w:tc>
      </w:tr>
      <w:tr w:rsidR="00B75ECD" w:rsidRPr="004A0E4A" w:rsidTr="00B75ECD">
        <w:trPr>
          <w:trHeight w:val="1065"/>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Default="00B75ECD" w:rsidP="00A51970">
            <w:pPr>
              <w:spacing w:after="0" w:line="240" w:lineRule="auto"/>
              <w:textAlignment w:val="baseline"/>
              <w:rPr>
                <w:rFonts w:ascii="Times New Roman" w:eastAsia="Times New Roman" w:hAnsi="Times New Roman" w:cs="Times New Roman"/>
                <w:sz w:val="24"/>
                <w:szCs w:val="24"/>
                <w:lang w:eastAsia="tr-TR"/>
              </w:rPr>
            </w:pPr>
          </w:p>
          <w:p w:rsidR="00B75ECD" w:rsidRPr="004A0E4A"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Bakım ve onarım için tutar tespit edilip belirlenen miktarın temin edilmesi</w:t>
            </w:r>
          </w:p>
        </w:tc>
      </w:tr>
      <w:tr w:rsidR="00B75ECD" w:rsidRPr="004A0E4A" w:rsidTr="00B75ECD">
        <w:trPr>
          <w:trHeight w:val="1065"/>
        </w:trPr>
        <w:tc>
          <w:tcPr>
            <w:tcW w:w="520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8786"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4A0E4A"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Malzeme, işçilik</w:t>
            </w:r>
          </w:p>
        </w:tc>
      </w:tr>
    </w:tbl>
    <w:p w:rsidR="008837B8" w:rsidRDefault="008837B8" w:rsidP="000E607A">
      <w:pPr>
        <w:pStyle w:val="AralkYok"/>
        <w:ind w:left="0"/>
        <w:jc w:val="both"/>
        <w:rPr>
          <w:b w:val="0"/>
        </w:rPr>
      </w:pPr>
    </w:p>
    <w:p w:rsidR="008837B8" w:rsidRDefault="008837B8" w:rsidP="000E607A">
      <w:pPr>
        <w:pStyle w:val="AralkYok"/>
        <w:ind w:left="0"/>
        <w:jc w:val="both"/>
        <w:rPr>
          <w:b w:val="0"/>
        </w:rPr>
      </w:pPr>
    </w:p>
    <w:tbl>
      <w:tblPr>
        <w:tblW w:w="14018" w:type="dxa"/>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tblPr>
      <w:tblGrid>
        <w:gridCol w:w="6154"/>
        <w:gridCol w:w="834"/>
        <w:gridCol w:w="1101"/>
        <w:gridCol w:w="1579"/>
        <w:gridCol w:w="836"/>
        <w:gridCol w:w="836"/>
        <w:gridCol w:w="836"/>
        <w:gridCol w:w="921"/>
        <w:gridCol w:w="921"/>
      </w:tblGrid>
      <w:tr w:rsidR="008837B8" w:rsidRPr="004A0E4A" w:rsidTr="00AB0579">
        <w:trPr>
          <w:trHeight w:val="688"/>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Amaç </w:t>
            </w:r>
          </w:p>
        </w:tc>
        <w:tc>
          <w:tcPr>
            <w:tcW w:w="702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682653">
            <w:pPr>
              <w:spacing w:after="0" w:line="240" w:lineRule="auto"/>
              <w:ind w:left="15"/>
              <w:jc w:val="both"/>
              <w:textAlignment w:val="baseline"/>
              <w:rPr>
                <w:rFonts w:ascii="Times New Roman" w:eastAsia="Times New Roman" w:hAnsi="Times New Roman" w:cs="Times New Roman"/>
                <w:sz w:val="24"/>
                <w:szCs w:val="24"/>
                <w:lang w:eastAsia="tr-TR"/>
              </w:rPr>
            </w:pPr>
            <w:r>
              <w:t>A.4 Temel eğitimde öğrencilerin kaliteli eğitime erişimleri fırsat eşitliği temelinde artırılarak bilişsel, duyuşsal ve  fiziksel olarak çok yönlü gelişimleri sağlanacak ve temel hayat becerilerini edinmiş öğrenciler yetiştirilecektir. </w:t>
            </w:r>
          </w:p>
        </w:tc>
      </w:tr>
      <w:tr w:rsidR="008837B8" w:rsidRPr="004A0E4A" w:rsidTr="00AB0579">
        <w:trPr>
          <w:trHeight w:val="855"/>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Hedef </w:t>
            </w:r>
          </w:p>
        </w:tc>
        <w:tc>
          <w:tcPr>
            <w:tcW w:w="702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837B8" w:rsidRPr="004A0E4A" w:rsidRDefault="008837B8" w:rsidP="00682653">
            <w:pPr>
              <w:spacing w:after="0" w:line="240" w:lineRule="auto"/>
              <w:ind w:left="15"/>
              <w:textAlignment w:val="baseline"/>
              <w:rPr>
                <w:rFonts w:ascii="Times New Roman" w:eastAsia="Times New Roman" w:hAnsi="Times New Roman" w:cs="Times New Roman"/>
                <w:sz w:val="24"/>
                <w:szCs w:val="24"/>
                <w:lang w:eastAsia="tr-TR"/>
              </w:rPr>
            </w:pPr>
            <w:r>
              <w:t>H.1 Öğrencilerin bilimsel, kültürel, sanatsal, sportif ve toplum hizmeti alanlarında ders dışı etkinliklere katılım  oranı artırılacaktır. </w:t>
            </w:r>
          </w:p>
        </w:tc>
      </w:tr>
      <w:tr w:rsidR="008837B8" w:rsidRPr="004A0E4A" w:rsidTr="00AB0579">
        <w:trPr>
          <w:trHeight w:val="270"/>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Performans Göstergeleri </w:t>
            </w:r>
            <w:r w:rsidRPr="004A0E4A">
              <w:rPr>
                <w:rFonts w:ascii="Times New Roman" w:eastAsia="Times New Roman" w:hAnsi="Times New Roman" w:cs="Times New Roman"/>
                <w:sz w:val="24"/>
                <w:szCs w:val="24"/>
                <w:lang w:eastAsia="tr-TR"/>
              </w:rPr>
              <w:t> </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Hedefe Etkisi</w:t>
            </w:r>
            <w:r w:rsidRPr="004A0E4A">
              <w:rPr>
                <w:rFonts w:ascii="Times New Roman" w:eastAsia="Times New Roman" w:hAnsi="Times New Roman" w:cs="Times New Roman"/>
                <w:sz w:val="24"/>
                <w:szCs w:val="24"/>
                <w:lang w:eastAsia="tr-TR"/>
              </w:rPr>
              <w:t> </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Başlangıç</w:t>
            </w:r>
            <w:r w:rsidRPr="004A0E4A">
              <w:rPr>
                <w:rFonts w:ascii="Times New Roman" w:eastAsia="Times New Roman" w:hAnsi="Times New Roman" w:cs="Times New Roman"/>
                <w:sz w:val="24"/>
                <w:szCs w:val="24"/>
                <w:lang w:eastAsia="tr-TR"/>
              </w:rPr>
              <w:t> </w:t>
            </w:r>
          </w:p>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Değeri</w:t>
            </w:r>
            <w:r w:rsidRPr="004A0E4A">
              <w:rPr>
                <w:rFonts w:ascii="Times New Roman" w:eastAsia="Times New Roman" w:hAnsi="Times New Roman" w:cs="Times New Roman"/>
                <w:sz w:val="24"/>
                <w:szCs w:val="24"/>
                <w:lang w:eastAsia="tr-TR"/>
              </w:rPr>
              <w:t> </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2024</w:t>
            </w:r>
            <w:r w:rsidRPr="004A0E4A">
              <w:rPr>
                <w:rFonts w:ascii="Times New Roman" w:eastAsia="Times New Roman" w:hAnsi="Times New Roman" w:cs="Times New Roman"/>
                <w:sz w:val="24"/>
                <w:szCs w:val="24"/>
                <w:lang w:eastAsia="tr-TR"/>
              </w:rPr>
              <w:t> </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2025</w:t>
            </w:r>
            <w:r w:rsidRPr="004A0E4A">
              <w:rPr>
                <w:rFonts w:ascii="Times New Roman" w:eastAsia="Times New Roman" w:hAnsi="Times New Roman" w:cs="Times New Roman"/>
                <w:sz w:val="24"/>
                <w:szCs w:val="24"/>
                <w:lang w:eastAsia="tr-TR"/>
              </w:rPr>
              <w:t> </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2026</w:t>
            </w:r>
            <w:r w:rsidRPr="004A0E4A">
              <w:rPr>
                <w:rFonts w:ascii="Times New Roman" w:eastAsia="Times New Roman" w:hAnsi="Times New Roman" w:cs="Times New Roman"/>
                <w:sz w:val="24"/>
                <w:szCs w:val="24"/>
                <w:lang w:eastAsia="tr-TR"/>
              </w:rPr>
              <w:t> </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2027</w:t>
            </w:r>
            <w:r w:rsidRPr="004A0E4A">
              <w:rPr>
                <w:rFonts w:ascii="Times New Roman" w:eastAsia="Times New Roman" w:hAnsi="Times New Roman" w:cs="Times New Roman"/>
                <w:sz w:val="24"/>
                <w:szCs w:val="24"/>
                <w:lang w:eastAsia="tr-TR"/>
              </w:rPr>
              <w:t> </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8837B8" w:rsidRPr="004A0E4A" w:rsidRDefault="008837B8" w:rsidP="00682653">
            <w:pPr>
              <w:spacing w:after="0" w:line="240" w:lineRule="auto"/>
              <w:jc w:val="center"/>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2028</w:t>
            </w:r>
            <w:r w:rsidRPr="004A0E4A">
              <w:rPr>
                <w:rFonts w:ascii="Times New Roman" w:eastAsia="Times New Roman" w:hAnsi="Times New Roman" w:cs="Times New Roman"/>
                <w:sz w:val="24"/>
                <w:szCs w:val="24"/>
                <w:lang w:eastAsia="tr-TR"/>
              </w:rPr>
              <w:t> </w:t>
            </w:r>
          </w:p>
        </w:tc>
      </w:tr>
      <w:tr w:rsidR="00AB0579" w:rsidRPr="004A0E4A" w:rsidTr="00AB0579">
        <w:trPr>
          <w:trHeight w:val="674"/>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8837B8">
            <w:pPr>
              <w:spacing w:after="0" w:line="240" w:lineRule="auto"/>
              <w:textAlignment w:val="baseline"/>
              <w:rPr>
                <w:rFonts w:ascii="Times New Roman" w:eastAsia="Times New Roman" w:hAnsi="Times New Roman" w:cs="Times New Roman"/>
                <w:b/>
                <w:bCs/>
                <w:sz w:val="24"/>
                <w:szCs w:val="24"/>
                <w:lang w:eastAsia="tr-TR"/>
              </w:rPr>
            </w:pPr>
            <w:r>
              <w:t>PG.1.1 Okulda bir eğitim ve öğretim döneminde bilimsel, kültürel, sanatsal ve sportif alanlarda en az bir  faaliyete katılan öğrenci oranı (%) </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AB0579" w:rsidRPr="004A0E4A" w:rsidTr="00AB0579">
        <w:trPr>
          <w:trHeight w:val="698"/>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682653">
            <w:pPr>
              <w:spacing w:after="0" w:line="240" w:lineRule="auto"/>
              <w:textAlignment w:val="baseline"/>
              <w:rPr>
                <w:rFonts w:ascii="Times New Roman" w:eastAsia="Times New Roman" w:hAnsi="Times New Roman" w:cs="Times New Roman"/>
                <w:b/>
                <w:bCs/>
                <w:sz w:val="24"/>
                <w:szCs w:val="24"/>
                <w:lang w:eastAsia="tr-TR"/>
              </w:rPr>
            </w:pPr>
            <w:r>
              <w:t>PG.1.2 Bir eğitim ve öğretim yılında en az iki sosyal sorumluluk ve toplum hizmeti çalışmalarına katılan öğrenci  oranı (%) </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%40</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%50</w:t>
            </w:r>
          </w:p>
        </w:tc>
      </w:tr>
      <w:tr w:rsidR="00AB0579" w:rsidRPr="004A0E4A" w:rsidTr="00AB0579">
        <w:trPr>
          <w:trHeight w:val="698"/>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682653">
            <w:pPr>
              <w:spacing w:after="0" w:line="240" w:lineRule="auto"/>
              <w:textAlignment w:val="baseline"/>
              <w:rPr>
                <w:b/>
              </w:rPr>
            </w:pPr>
            <w:r>
              <w:t>PG.1.3 Bir eğitim ve öğretim yılında yerel, ulusal ve uluslararası proje, yarışma vb. etkinliklere katılan öğrenci  oranı (%) </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%25</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%60</w:t>
            </w:r>
          </w:p>
        </w:tc>
      </w:tr>
      <w:tr w:rsidR="00AB0579" w:rsidRPr="004A0E4A" w:rsidTr="00AB0579">
        <w:trPr>
          <w:trHeight w:val="698"/>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A23E3C" w:rsidRDefault="00AB0579" w:rsidP="00682653">
            <w:pPr>
              <w:spacing w:after="0" w:line="240" w:lineRule="auto"/>
              <w:textAlignment w:val="baseline"/>
              <w:rPr>
                <w:b/>
              </w:rPr>
            </w:pPr>
            <w:r>
              <w:t>PG.1.4 Okulda bir eğitim ve öğretim yılında geleneksel çocuk oyunları alt başlığında en az bir faaliyete katılan  öğrenci oranı (%) </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%45</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%95</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%100</w:t>
            </w:r>
          </w:p>
        </w:tc>
      </w:tr>
      <w:tr w:rsidR="00AB0579" w:rsidRPr="004A0E4A" w:rsidTr="00AB0579">
        <w:trPr>
          <w:trHeight w:val="698"/>
        </w:trPr>
        <w:tc>
          <w:tcPr>
            <w:tcW w:w="6990" w:type="dxa"/>
            <w:gridSpan w:val="2"/>
            <w:tcBorders>
              <w:top w:val="single" w:sz="6" w:space="0" w:color="auto"/>
              <w:left w:val="single" w:sz="6" w:space="0" w:color="auto"/>
              <w:bottom w:val="single" w:sz="6" w:space="0" w:color="auto"/>
              <w:right w:val="single" w:sz="6" w:space="0" w:color="auto"/>
            </w:tcBorders>
            <w:shd w:val="clear" w:color="auto" w:fill="D9E2F3"/>
            <w:vAlign w:val="center"/>
          </w:tcPr>
          <w:p w:rsidR="00AB0579" w:rsidRDefault="00AB0579" w:rsidP="00682653">
            <w:pPr>
              <w:spacing w:after="0" w:line="240" w:lineRule="auto"/>
              <w:textAlignment w:val="baseline"/>
            </w:pPr>
            <w:r>
              <w:lastRenderedPageBreak/>
              <w:t>PG.1.5 Okulda bir eğitim ve öğretim yılında geleneksel çocuk oyunlarına yönelik olarak düzenlenen alan/mekan  sayısı</w:t>
            </w:r>
          </w:p>
        </w:tc>
        <w:tc>
          <w:tcPr>
            <w:tcW w:w="1101"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w:t>
            </w:r>
          </w:p>
        </w:tc>
        <w:tc>
          <w:tcPr>
            <w:tcW w:w="1576"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837"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w:t>
            </w:r>
          </w:p>
        </w:tc>
        <w:tc>
          <w:tcPr>
            <w:tcW w:w="920" w:type="dxa"/>
            <w:tcBorders>
              <w:top w:val="single" w:sz="6" w:space="0" w:color="auto"/>
              <w:left w:val="single" w:sz="6" w:space="0" w:color="auto"/>
              <w:bottom w:val="single" w:sz="6" w:space="0" w:color="auto"/>
              <w:right w:val="single" w:sz="6" w:space="0" w:color="auto"/>
            </w:tcBorders>
            <w:shd w:val="clear" w:color="auto" w:fill="D9E2F3"/>
            <w:vAlign w:val="center"/>
          </w:tcPr>
          <w:p w:rsidR="00AB0579" w:rsidRPr="004A0E4A" w:rsidRDefault="00AB0579" w:rsidP="00367548">
            <w:pPr>
              <w:spacing w:after="0" w:line="240" w:lineRule="auto"/>
              <w:jc w:val="center"/>
              <w:textAlignment w:val="baseline"/>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w:t>
            </w:r>
          </w:p>
        </w:tc>
      </w:tr>
      <w:tr w:rsidR="00B75ECD" w:rsidRPr="004A0E4A" w:rsidTr="00AB0579">
        <w:trPr>
          <w:trHeight w:val="410"/>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Koordinatör Birim</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B6525F" w:rsidRDefault="00B75ECD"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Okul İdaresi</w:t>
            </w:r>
          </w:p>
        </w:tc>
      </w:tr>
      <w:tr w:rsidR="00B75ECD" w:rsidRPr="004A0E4A" w:rsidTr="00AB0579">
        <w:trPr>
          <w:trHeight w:val="497"/>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İş Birliği Yapılacak Birimler </w:t>
            </w:r>
            <w:r w:rsidRPr="004A0E4A">
              <w:rPr>
                <w:rFonts w:ascii="Times New Roman" w:eastAsia="Times New Roman" w:hAnsi="Times New Roman" w:cs="Times New Roman"/>
                <w:sz w:val="24"/>
                <w:szCs w:val="24"/>
                <w:lang w:eastAsia="tr-TR"/>
              </w:rPr>
              <w:t> </w:t>
            </w:r>
          </w:p>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B6525F" w:rsidRDefault="00B75ECD" w:rsidP="00A51970">
            <w:pPr>
              <w:spacing w:after="0" w:line="240" w:lineRule="auto"/>
              <w:rPr>
                <w:rFonts w:ascii="Calibri" w:eastAsia="Times New Roman" w:hAnsi="Calibri" w:cs="Calibri"/>
                <w:color w:val="231F20"/>
                <w:sz w:val="24"/>
                <w:szCs w:val="24"/>
                <w:lang w:eastAsia="tr-TR"/>
              </w:rPr>
            </w:pPr>
            <w:r w:rsidRPr="00B6525F">
              <w:rPr>
                <w:rFonts w:ascii="Calibri" w:eastAsia="Times New Roman" w:hAnsi="Calibri" w:cs="Calibri"/>
                <w:color w:val="231F20"/>
                <w:sz w:val="24"/>
                <w:szCs w:val="24"/>
                <w:lang w:eastAsia="tr-TR"/>
              </w:rPr>
              <w:t>Sorumlu idareciler, öğretmenler</w:t>
            </w:r>
          </w:p>
        </w:tc>
      </w:tr>
      <w:tr w:rsidR="00B75ECD" w:rsidRPr="004A0E4A" w:rsidTr="00AB0579">
        <w:trPr>
          <w:trHeight w:val="1065"/>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Riskler</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231EAD" w:rsidRDefault="00B75ECD" w:rsidP="00A51970">
            <w:pPr>
              <w:spacing w:after="0" w:line="240" w:lineRule="auto"/>
              <w:ind w:left="15"/>
              <w:textAlignment w:val="baseline"/>
              <w:rPr>
                <w:rFonts w:eastAsia="Times New Roman" w:cstheme="minorHAnsi"/>
                <w:lang w:eastAsia="tr-TR"/>
              </w:rPr>
            </w:pPr>
            <w:r w:rsidRPr="00231EAD">
              <w:rPr>
                <w:rFonts w:eastAsia="Times New Roman" w:cstheme="minorHAnsi"/>
                <w:lang w:eastAsia="tr-TR"/>
              </w:rPr>
              <w:t>İl merkezine uzak olmamız sanatsal ve sporsal etkinliklere ulaşmayı ya da yapmayı güçlendiriyor.</w:t>
            </w:r>
          </w:p>
          <w:p w:rsidR="00B75ECD" w:rsidRPr="00231EAD" w:rsidRDefault="00B75ECD" w:rsidP="00A51970">
            <w:pPr>
              <w:spacing w:after="0" w:line="240" w:lineRule="auto"/>
              <w:ind w:left="15"/>
              <w:textAlignment w:val="baseline"/>
              <w:rPr>
                <w:rFonts w:eastAsia="Times New Roman" w:cstheme="minorHAnsi"/>
                <w:lang w:eastAsia="tr-TR"/>
              </w:rPr>
            </w:pPr>
            <w:r w:rsidRPr="00231EAD">
              <w:rPr>
                <w:rFonts w:eastAsia="Times New Roman" w:cstheme="minorHAnsi"/>
                <w:lang w:eastAsia="tr-TR"/>
              </w:rPr>
              <w:t>Yarışmaya katılan öğrencilerde kazanamıyorum diyerek özgüven eksikliği oluşması</w:t>
            </w:r>
          </w:p>
          <w:p w:rsidR="00B75ECD" w:rsidRPr="004A0E4A"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rsidRPr="00231EAD">
              <w:rPr>
                <w:rFonts w:eastAsia="Times New Roman" w:cstheme="minorHAnsi"/>
                <w:lang w:eastAsia="tr-TR"/>
              </w:rPr>
              <w:t>Okula geleneksel oyun alanları çizmek için boya maliyeti oluşması</w:t>
            </w:r>
          </w:p>
        </w:tc>
      </w:tr>
      <w:tr w:rsidR="00B75ECD" w:rsidRPr="004A0E4A" w:rsidTr="00AB0579">
        <w:trPr>
          <w:trHeight w:val="1065"/>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Stratejiler</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Default="00B75ECD" w:rsidP="00A51970">
            <w:pPr>
              <w:spacing w:after="0" w:line="240" w:lineRule="auto"/>
              <w:ind w:left="15"/>
              <w:textAlignment w:val="baseline"/>
            </w:pPr>
            <w:r>
              <w:t>S1 Her bir öğrencinin bir kulüp faaliyetinde aktif olarak yer alması sağlanarak kulüp faaliyetlerinin etkinliği  artırılacaktır. </w:t>
            </w:r>
          </w:p>
          <w:p w:rsidR="00B75ECD" w:rsidRDefault="00B75ECD" w:rsidP="00A51970">
            <w:pPr>
              <w:spacing w:after="0" w:line="240" w:lineRule="auto"/>
              <w:ind w:left="15"/>
              <w:textAlignment w:val="baseline"/>
            </w:pPr>
            <w:r>
              <w:t xml:space="preserve"> 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B75ECD" w:rsidRDefault="00B75ECD" w:rsidP="00A51970">
            <w:pPr>
              <w:spacing w:after="0" w:line="240" w:lineRule="auto"/>
              <w:ind w:left="15"/>
              <w:textAlignment w:val="baseline"/>
            </w:pPr>
            <w:r>
              <w:t xml:space="preserve">S3 Okul bünyesinde yarışmalar düzenlenecektir.  </w:t>
            </w:r>
          </w:p>
          <w:p w:rsidR="00B75ECD" w:rsidRDefault="00B75ECD" w:rsidP="00A51970">
            <w:pPr>
              <w:spacing w:after="0" w:line="240" w:lineRule="auto"/>
              <w:ind w:left="15"/>
              <w:textAlignment w:val="baseline"/>
            </w:pPr>
            <w:r>
              <w:t>S4 Diğer kurum ve kuruluşlarla iş birliği içerisinde yürütülen bilimsel, sosyal, kültürel, sanatsal ve sportif  alanlar daki faaliyetler artırılacaktır.</w:t>
            </w:r>
          </w:p>
          <w:p w:rsidR="00B75ECD" w:rsidRDefault="00B75ECD" w:rsidP="00A51970">
            <w:pPr>
              <w:spacing w:after="0" w:line="240" w:lineRule="auto"/>
              <w:ind w:left="15"/>
              <w:textAlignment w:val="baseline"/>
            </w:pPr>
            <w:r>
              <w:t>  S5 Okul bahçeleri çocukların geleneksel oyunlarla vakit geçirmelerini sağlayacak ve gelişimlerini destekleyecek  şekilde etkin olarak kullanılacaktır. </w:t>
            </w:r>
          </w:p>
          <w:p w:rsidR="00B75ECD" w:rsidRDefault="00B75ECD" w:rsidP="00A51970">
            <w:pPr>
              <w:spacing w:after="0" w:line="240" w:lineRule="auto"/>
              <w:ind w:left="15"/>
              <w:textAlignment w:val="baseline"/>
            </w:pPr>
            <w:r>
              <w:t xml:space="preserve"> S6 Okul bünyesinde etkinlikler düzenlenecektir.  </w:t>
            </w:r>
          </w:p>
          <w:p w:rsidR="00B75ECD" w:rsidRDefault="00B75ECD" w:rsidP="00A51970">
            <w:pPr>
              <w:spacing w:after="0" w:line="240" w:lineRule="auto"/>
              <w:ind w:left="15"/>
              <w:textAlignment w:val="baseline"/>
            </w:pPr>
            <w:r>
              <w:t>S7 Öğrencilerin yerel, ulusal ve uluslararası proje ve yarışmalara katılmaları teşvik edilecektir.</w:t>
            </w:r>
          </w:p>
          <w:p w:rsidR="00B75ECD" w:rsidRDefault="00B75ECD" w:rsidP="00A51970">
            <w:pPr>
              <w:spacing w:after="0" w:line="240" w:lineRule="auto"/>
              <w:ind w:left="15"/>
              <w:textAlignment w:val="baseline"/>
            </w:pPr>
            <w:r>
              <w:t xml:space="preserve">  S8 E‐okul sisteminde bulunan sosyal etkinlik modülünde gerçekleştirilen etkinlikler işlenecektir.  </w:t>
            </w:r>
          </w:p>
          <w:p w:rsidR="00B75ECD" w:rsidRDefault="00B75ECD" w:rsidP="00A51970">
            <w:pPr>
              <w:spacing w:after="0" w:line="240" w:lineRule="auto"/>
              <w:ind w:left="15"/>
              <w:textAlignment w:val="baseline"/>
            </w:pPr>
            <w:r>
              <w:t>S9 Okul bahçeleri geleneksel çocuk oyunlarına yönelik düzenlenecektir. </w:t>
            </w:r>
          </w:p>
          <w:p w:rsidR="00B75ECD" w:rsidRDefault="00B75ECD" w:rsidP="00A51970">
            <w:pPr>
              <w:spacing w:after="0" w:line="240" w:lineRule="auto"/>
              <w:ind w:left="15"/>
              <w:textAlignment w:val="baseline"/>
            </w:pPr>
            <w:r>
              <w:t xml:space="preserve"> S10 Öğrenci seviyesi ve öğretim programı kazanımlarına uygun olarak geleneksel çocuk oyunları ders içi  etkinlik lerde kullanılacaktır.  </w:t>
            </w:r>
          </w:p>
          <w:p w:rsidR="00B75ECD" w:rsidRPr="004A0E4A" w:rsidRDefault="00B75ECD" w:rsidP="00A51970">
            <w:pPr>
              <w:spacing w:after="0" w:line="240" w:lineRule="auto"/>
              <w:ind w:left="15"/>
              <w:textAlignment w:val="baseline"/>
              <w:rPr>
                <w:rFonts w:ascii="Times New Roman" w:eastAsia="Times New Roman" w:hAnsi="Times New Roman" w:cs="Times New Roman"/>
                <w:sz w:val="24"/>
                <w:szCs w:val="24"/>
                <w:lang w:eastAsia="tr-TR"/>
              </w:rPr>
            </w:pPr>
            <w:r>
              <w:lastRenderedPageBreak/>
              <w:t>S11 Eğitim‐ öğretim yılı içerisinde okullarda geleneksel çocuk oyunları şenliği yapılacaktır. </w:t>
            </w:r>
          </w:p>
        </w:tc>
      </w:tr>
      <w:tr w:rsidR="00B75ECD" w:rsidRPr="004A0E4A" w:rsidTr="00AB0579">
        <w:trPr>
          <w:trHeight w:val="388"/>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lastRenderedPageBreak/>
              <w:t>Maliyet Tahmini </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Pr="004A0E4A" w:rsidRDefault="00C402C0"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16000</w:t>
            </w:r>
          </w:p>
        </w:tc>
      </w:tr>
      <w:tr w:rsidR="00B75ECD" w:rsidRPr="004A0E4A" w:rsidTr="00AB0579">
        <w:trPr>
          <w:trHeight w:val="1065"/>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Tespitler </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Hangi geleneksel oyun alanları çizileceği tespit edilip boya temini yapılması</w:t>
            </w:r>
          </w:p>
          <w:p w:rsidR="00B75ECD" w:rsidRPr="004A0E4A"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Yarışmalar yapılıp öğrencilere hediye verilmesi</w:t>
            </w:r>
          </w:p>
        </w:tc>
      </w:tr>
      <w:tr w:rsidR="00B75ECD" w:rsidRPr="004A0E4A" w:rsidTr="00AB0579">
        <w:trPr>
          <w:trHeight w:val="1065"/>
        </w:trPr>
        <w:tc>
          <w:tcPr>
            <w:tcW w:w="6003" w:type="dxa"/>
            <w:tcBorders>
              <w:top w:val="single" w:sz="6" w:space="0" w:color="auto"/>
              <w:left w:val="single" w:sz="6" w:space="0" w:color="auto"/>
              <w:bottom w:val="single" w:sz="6" w:space="0" w:color="auto"/>
              <w:right w:val="single" w:sz="6" w:space="0" w:color="auto"/>
            </w:tcBorders>
            <w:shd w:val="clear" w:color="auto" w:fill="D9E2F3"/>
            <w:vAlign w:val="center"/>
            <w:hideMark/>
          </w:tcPr>
          <w:p w:rsidR="00B75ECD" w:rsidRPr="004A0E4A" w:rsidRDefault="00B75ECD" w:rsidP="00682653">
            <w:pPr>
              <w:spacing w:after="0" w:line="240" w:lineRule="auto"/>
              <w:textAlignment w:val="baseline"/>
              <w:rPr>
                <w:rFonts w:ascii="Times New Roman" w:eastAsia="Times New Roman" w:hAnsi="Times New Roman" w:cs="Times New Roman"/>
                <w:sz w:val="24"/>
                <w:szCs w:val="24"/>
                <w:lang w:eastAsia="tr-TR"/>
              </w:rPr>
            </w:pPr>
            <w:r w:rsidRPr="004A0E4A">
              <w:rPr>
                <w:rFonts w:ascii="Times New Roman" w:eastAsia="Times New Roman" w:hAnsi="Times New Roman" w:cs="Times New Roman"/>
                <w:b/>
                <w:bCs/>
                <w:sz w:val="24"/>
                <w:szCs w:val="24"/>
                <w:lang w:eastAsia="tr-TR"/>
              </w:rPr>
              <w:t>İhtiyaçlar</w:t>
            </w:r>
            <w:r w:rsidRPr="004A0E4A">
              <w:rPr>
                <w:rFonts w:ascii="Times New Roman" w:eastAsia="Times New Roman" w:hAnsi="Times New Roman" w:cs="Times New Roman"/>
                <w:sz w:val="24"/>
                <w:szCs w:val="24"/>
                <w:lang w:eastAsia="tr-TR"/>
              </w:rPr>
              <w:t> </w:t>
            </w:r>
          </w:p>
        </w:tc>
        <w:tc>
          <w:tcPr>
            <w:tcW w:w="801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75ECD"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Oynatılacak  ve bahçeye çizilecek geleneksel oyunların isimleri</w:t>
            </w:r>
          </w:p>
          <w:p w:rsidR="00B75ECD"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Yağlı boya</w:t>
            </w:r>
          </w:p>
          <w:p w:rsidR="00B75ECD" w:rsidRPr="004A0E4A" w:rsidRDefault="00B75ECD" w:rsidP="00A51970">
            <w:pPr>
              <w:spacing w:after="0" w:line="240" w:lineRule="auto"/>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içinde yapılacak sanatsal ve kültürel etkinlikler gerekli olan ödenek</w:t>
            </w:r>
          </w:p>
        </w:tc>
      </w:tr>
    </w:tbl>
    <w:p w:rsidR="008837B8" w:rsidRDefault="008837B8" w:rsidP="000E607A">
      <w:pPr>
        <w:pStyle w:val="AralkYok"/>
        <w:ind w:left="0"/>
        <w:jc w:val="both"/>
        <w:rPr>
          <w:b w:val="0"/>
        </w:rPr>
      </w:pPr>
    </w:p>
    <w:p w:rsidR="008837B8" w:rsidRDefault="008837B8" w:rsidP="000E607A">
      <w:pPr>
        <w:pStyle w:val="AralkYok"/>
        <w:ind w:left="0"/>
        <w:jc w:val="both"/>
        <w:rPr>
          <w:b w:val="0"/>
        </w:rPr>
      </w:pPr>
    </w:p>
    <w:p w:rsidR="008837B8" w:rsidRPr="004A0E4A" w:rsidRDefault="008837B8" w:rsidP="008837B8">
      <w:pPr>
        <w:ind w:firstLine="708"/>
        <w:rPr>
          <w:rFonts w:ascii="Times New Roman" w:hAnsi="Times New Roman" w:cs="Times New Roman"/>
          <w:b/>
          <w:sz w:val="24"/>
          <w:szCs w:val="24"/>
        </w:rPr>
      </w:pPr>
      <w:r w:rsidRPr="004A0E4A">
        <w:rPr>
          <w:rFonts w:ascii="Times New Roman" w:hAnsi="Times New Roman" w:cs="Times New Roman"/>
          <w:b/>
          <w:sz w:val="24"/>
          <w:szCs w:val="24"/>
        </w:rPr>
        <w:t>4.5. Maliyetlendirme</w:t>
      </w:r>
    </w:p>
    <w:p w:rsidR="008837B8" w:rsidRPr="004A0E4A" w:rsidRDefault="00B75ECD" w:rsidP="008837B8">
      <w:pPr>
        <w:rPr>
          <w:rFonts w:ascii="Times New Roman" w:hAnsi="Times New Roman" w:cs="Times New Roman"/>
          <w:sz w:val="24"/>
          <w:szCs w:val="24"/>
        </w:rPr>
      </w:pPr>
      <w:r>
        <w:rPr>
          <w:rFonts w:ascii="Times New Roman" w:hAnsi="Times New Roman" w:cs="Times New Roman"/>
          <w:sz w:val="24"/>
          <w:szCs w:val="24"/>
        </w:rPr>
        <w:t>Turan İlkokulu</w:t>
      </w:r>
      <w:r w:rsidR="008837B8" w:rsidRPr="004A0E4A">
        <w:rPr>
          <w:rFonts w:ascii="Times New Roman" w:hAnsi="Times New Roman" w:cs="Times New Roman"/>
          <w:sz w:val="24"/>
          <w:szCs w:val="24"/>
        </w:rPr>
        <w:t xml:space="preserve"> Müdürlüğü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837B8" w:rsidRPr="004A0E4A" w:rsidRDefault="008837B8" w:rsidP="008837B8">
      <w:pPr>
        <w:rPr>
          <w:rFonts w:ascii="Times New Roman" w:hAnsi="Times New Roman" w:cs="Times New Roman"/>
          <w:sz w:val="24"/>
          <w:szCs w:val="24"/>
        </w:rPr>
      </w:pPr>
      <w:r w:rsidRPr="004A0E4A">
        <w:rPr>
          <w:rFonts w:ascii="Times New Roman" w:hAnsi="Times New Roman" w:cs="Times New Roman"/>
          <w:sz w:val="24"/>
          <w:szCs w:val="24"/>
        </w:rPr>
        <w:t xml:space="preserve">Bu temel gayeden hareketle planın tahmini maliyetlendirilmesi şu şekilde yapılmıştır: </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Hedeflere ilişkin eylemler durum analizi çalışmaları sonuçlarından hareketle birimlerin katılımlarıyla tespit edilmiştir,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 xml:space="preserve"> Eylemlere ilişkin maliyetlerin bütçe dağılımları bakanlığımızın öngördüğü artış oranında artırılmıştır.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İlçemize merkezi yönetim bütçesinden ayrılan pay, valiliklerin ve belediyelerin katkıları ile okul aile birliklerinin katkıları, sosyal yardımlaşma ve diğer gelirler hesaplanmıştır,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Eylemlere ilişkin tahmini maliyetler belirlenmiştir,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Eylem maliyetlerinden hareketle hedef maliyetleri belirlenmiştir,</w:t>
      </w:r>
    </w:p>
    <w:p w:rsidR="008837B8" w:rsidRPr="004A0E4A" w:rsidRDefault="008837B8" w:rsidP="008837B8">
      <w:pPr>
        <w:pStyle w:val="ListeParagraf"/>
        <w:numPr>
          <w:ilvl w:val="0"/>
          <w:numId w:val="30"/>
        </w:numPr>
        <w:spacing w:after="120" w:line="259" w:lineRule="auto"/>
        <w:jc w:val="both"/>
        <w:rPr>
          <w:b/>
          <w:sz w:val="24"/>
          <w:szCs w:val="24"/>
        </w:rPr>
      </w:pPr>
      <w:r w:rsidRPr="004A0E4A">
        <w:rPr>
          <w:sz w:val="24"/>
          <w:szCs w:val="24"/>
        </w:rPr>
        <w:t>Hedef maliyetlerinden yola çıkılarak amaç maliyetleri belirlenmiş ve amaç maliyetlerinden de stratejik plan maliyeti belirlenmiştir.</w:t>
      </w:r>
    </w:p>
    <w:p w:rsidR="008837B8" w:rsidRDefault="008837B8" w:rsidP="008837B8">
      <w:pPr>
        <w:pStyle w:val="ResimYazs"/>
        <w:keepNext/>
        <w:rPr>
          <w:sz w:val="24"/>
          <w:szCs w:val="24"/>
        </w:rPr>
      </w:pPr>
    </w:p>
    <w:p w:rsidR="008837B8" w:rsidRDefault="008837B8" w:rsidP="008837B8">
      <w:pPr>
        <w:pStyle w:val="ResimYazs"/>
        <w:keepNext/>
        <w:rPr>
          <w:sz w:val="24"/>
          <w:szCs w:val="24"/>
        </w:rPr>
      </w:pPr>
    </w:p>
    <w:p w:rsidR="008837B8" w:rsidRDefault="008837B8" w:rsidP="008837B8">
      <w:pPr>
        <w:pStyle w:val="ResimYazs"/>
        <w:keepNext/>
      </w:pPr>
      <w:r w:rsidRPr="004A0E4A">
        <w:rPr>
          <w:sz w:val="24"/>
          <w:szCs w:val="24"/>
        </w:rPr>
        <w:t>Tablo</w:t>
      </w:r>
      <w:r w:rsidR="004724E7">
        <w:rPr>
          <w:sz w:val="24"/>
          <w:szCs w:val="24"/>
        </w:rPr>
        <w:t>16</w:t>
      </w:r>
      <w:r w:rsidRPr="004A0E4A">
        <w:rPr>
          <w:sz w:val="24"/>
          <w:szCs w:val="24"/>
        </w:rPr>
        <w:t>: T</w:t>
      </w:r>
      <w:r w:rsidRPr="004A0E4A">
        <w:rPr>
          <w:rStyle w:val="normaltextrun"/>
          <w:color w:val="000000"/>
          <w:sz w:val="24"/>
          <w:szCs w:val="24"/>
          <w:shd w:val="clear" w:color="auto" w:fill="FFFFFF"/>
        </w:rPr>
        <w:t>ahmini Maliyetlendirme</w:t>
      </w:r>
    </w:p>
    <w:tbl>
      <w:tblPr>
        <w:tblW w:w="12261" w:type="dxa"/>
        <w:jc w:val="center"/>
        <w:tblCellMar>
          <w:left w:w="70" w:type="dxa"/>
          <w:right w:w="70" w:type="dxa"/>
        </w:tblCellMar>
        <w:tblLook w:val="04A0"/>
      </w:tblPr>
      <w:tblGrid>
        <w:gridCol w:w="1681"/>
        <w:gridCol w:w="1472"/>
        <w:gridCol w:w="1472"/>
        <w:gridCol w:w="1472"/>
        <w:gridCol w:w="1615"/>
        <w:gridCol w:w="1745"/>
        <w:gridCol w:w="2804"/>
      </w:tblGrid>
      <w:tr w:rsidR="00C402C0" w:rsidRPr="00956195" w:rsidTr="00C402C0">
        <w:trPr>
          <w:trHeight w:hRule="exact" w:val="430"/>
          <w:jc w:val="center"/>
        </w:trPr>
        <w:tc>
          <w:tcPr>
            <w:tcW w:w="1681"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Times New Roman" w:eastAsia="Times New Roman" w:hAnsi="Times New Roman" w:cs="Times New Roman"/>
                <w:b/>
                <w:bCs/>
                <w:color w:val="000000"/>
                <w:sz w:val="20"/>
                <w:szCs w:val="20"/>
                <w:lang w:eastAsia="tr-TR"/>
              </w:rPr>
            </w:pPr>
            <w:r w:rsidRPr="00956195">
              <w:rPr>
                <w:rFonts w:ascii="Times New Roman" w:eastAsia="Times New Roman" w:hAnsi="Times New Roman" w:cs="Times New Roman"/>
                <w:b/>
                <w:bCs/>
                <w:color w:val="000000"/>
                <w:sz w:val="20"/>
                <w:szCs w:val="20"/>
                <w:lang w:val="en-US" w:eastAsia="tr-TR"/>
              </w:rPr>
              <w:t>Maaliyet</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2024</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2025</w:t>
            </w:r>
          </w:p>
        </w:tc>
        <w:tc>
          <w:tcPr>
            <w:tcW w:w="1472"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2026</w:t>
            </w:r>
          </w:p>
        </w:tc>
        <w:tc>
          <w:tcPr>
            <w:tcW w:w="1615"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2027</w:t>
            </w:r>
          </w:p>
        </w:tc>
        <w:tc>
          <w:tcPr>
            <w:tcW w:w="1745"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2028</w:t>
            </w:r>
          </w:p>
        </w:tc>
        <w:tc>
          <w:tcPr>
            <w:tcW w:w="2804" w:type="dxa"/>
            <w:tcBorders>
              <w:top w:val="single" w:sz="4" w:space="0" w:color="auto"/>
              <w:left w:val="nil"/>
              <w:bottom w:val="single" w:sz="4" w:space="0" w:color="auto"/>
              <w:right w:val="single" w:sz="4" w:space="0" w:color="auto"/>
            </w:tcBorders>
            <w:shd w:val="clear" w:color="000000" w:fill="C5DFB3"/>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Toplam Maliyet</w:t>
            </w: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1</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36000</w:t>
            </w: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1.1</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Amaç 2</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r>
      <w:tr w:rsidR="00C402C0" w:rsidRPr="00956195" w:rsidTr="00C402C0">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 xml:space="preserve">Hedef </w:t>
            </w:r>
            <w:r w:rsidRPr="00956195">
              <w:rPr>
                <w:rFonts w:ascii="Cambria" w:eastAsia="Cambria" w:hAnsi="Cambria" w:cs="Cambria"/>
                <w:b/>
                <w:bCs/>
                <w:color w:val="000000"/>
                <w:sz w:val="20"/>
                <w:szCs w:val="20"/>
                <w:lang w:val="en-US" w:eastAsia="tr-TR"/>
              </w:rPr>
              <w:t>2</w:t>
            </w:r>
            <w:r>
              <w:rPr>
                <w:rFonts w:ascii="Cambria" w:eastAsia="Cambria" w:hAnsi="Cambria" w:cs="Cambria"/>
                <w:b/>
                <w:bCs/>
                <w:color w:val="000000"/>
                <w:sz w:val="20"/>
                <w:szCs w:val="20"/>
                <w:lang w:val="en-US" w:eastAsia="tr-TR"/>
              </w:rPr>
              <w:t>.1</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p>
        </w:tc>
      </w:tr>
      <w:tr w:rsidR="00C402C0" w:rsidRPr="00956195" w:rsidTr="00C402C0">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3</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w:t>
            </w:r>
          </w:p>
        </w:tc>
      </w:tr>
      <w:tr w:rsidR="00C402C0" w:rsidRPr="00956195" w:rsidTr="00C402C0">
        <w:trPr>
          <w:trHeigh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Hedef 3.1</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Amaç 4</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7F30CB"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162</w:t>
            </w:r>
            <w:r w:rsidR="00C402C0">
              <w:rPr>
                <w:rFonts w:ascii="Times New Roman" w:eastAsia="Times New Roman" w:hAnsi="Times New Roman" w:cs="Times New Roman"/>
                <w:color w:val="000000"/>
                <w:sz w:val="20"/>
                <w:szCs w:val="20"/>
                <w:lang w:eastAsia="tr-TR"/>
              </w:rPr>
              <w:t>000</w:t>
            </w: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tcPr>
          <w:p w:rsidR="00C402C0" w:rsidRDefault="00C402C0" w:rsidP="00C402C0">
            <w:pPr>
              <w:spacing w:after="0" w:line="240" w:lineRule="auto"/>
              <w:rPr>
                <w:rFonts w:ascii="Cambria" w:eastAsia="Cambria" w:hAnsi="Cambria" w:cs="Cambria"/>
                <w:b/>
                <w:bCs/>
                <w:color w:val="000000"/>
                <w:sz w:val="20"/>
                <w:szCs w:val="20"/>
                <w:lang w:val="en-US" w:eastAsia="tr-TR"/>
              </w:rPr>
            </w:pPr>
            <w:r>
              <w:rPr>
                <w:rFonts w:ascii="Cambria" w:eastAsia="Cambria" w:hAnsi="Cambria" w:cs="Cambria"/>
                <w:b/>
                <w:bCs/>
                <w:color w:val="000000"/>
                <w:sz w:val="20"/>
                <w:szCs w:val="20"/>
                <w:lang w:val="en-US" w:eastAsia="tr-TR"/>
              </w:rPr>
              <w:t xml:space="preserve">      Hedef 1</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p>
        </w:tc>
      </w:tr>
      <w:tr w:rsidR="00C402C0" w:rsidRPr="00956195" w:rsidTr="00C402C0">
        <w:trPr>
          <w:trHeight w:hRule="exact" w:val="484"/>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mbria" w:eastAsia="Times New Roman" w:hAnsi="Cambria" w:cs="Calibri"/>
                <w:b/>
                <w:bCs/>
                <w:color w:val="000000"/>
                <w:sz w:val="20"/>
                <w:szCs w:val="20"/>
                <w:lang w:eastAsia="tr-TR"/>
              </w:rPr>
            </w:pPr>
            <w:r w:rsidRPr="00956195">
              <w:rPr>
                <w:rFonts w:ascii="Cambria" w:eastAsia="Times New Roman" w:hAnsi="Cambria" w:cs="Calibri"/>
                <w:b/>
                <w:bCs/>
                <w:color w:val="000000"/>
                <w:sz w:val="20"/>
                <w:szCs w:val="20"/>
                <w:lang w:val="en-US" w:eastAsia="tr-TR"/>
              </w:rPr>
              <w:t>Genel Yönetim Giderleri</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295000</w:t>
            </w:r>
          </w:p>
        </w:tc>
      </w:tr>
      <w:tr w:rsidR="00C402C0" w:rsidRPr="00956195" w:rsidTr="00C402C0">
        <w:trPr>
          <w:trHeight w:hRule="exact" w:val="484"/>
          <w:jc w:val="center"/>
        </w:trPr>
        <w:tc>
          <w:tcPr>
            <w:tcW w:w="1681" w:type="dxa"/>
            <w:tcBorders>
              <w:top w:val="nil"/>
              <w:left w:val="single" w:sz="4" w:space="0" w:color="auto"/>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Cambria" w:eastAsia="Times New Roman" w:hAnsi="Cambria" w:cs="Calibri"/>
                <w:b/>
                <w:bCs/>
                <w:color w:val="000000"/>
                <w:sz w:val="20"/>
                <w:szCs w:val="20"/>
                <w:lang w:val="en-US" w:eastAsia="tr-TR"/>
              </w:rPr>
            </w:pPr>
            <w:r>
              <w:rPr>
                <w:rFonts w:ascii="Cambria" w:eastAsia="Times New Roman" w:hAnsi="Cambria" w:cs="Calibri"/>
                <w:b/>
                <w:bCs/>
                <w:color w:val="000000"/>
                <w:sz w:val="20"/>
                <w:szCs w:val="20"/>
                <w:lang w:val="en-US" w:eastAsia="tr-TR"/>
              </w:rPr>
              <w:t>Okul Aile Birlikleri</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153000</w:t>
            </w:r>
          </w:p>
        </w:tc>
      </w:tr>
      <w:tr w:rsidR="00C402C0" w:rsidRPr="00956195" w:rsidTr="00C402C0">
        <w:trPr>
          <w:trHeight w:hRule="exact" w:val="303"/>
          <w:jc w:val="center"/>
        </w:trPr>
        <w:tc>
          <w:tcPr>
            <w:tcW w:w="1681" w:type="dxa"/>
            <w:tcBorders>
              <w:top w:val="nil"/>
              <w:left w:val="single" w:sz="4" w:space="0" w:color="auto"/>
              <w:bottom w:val="single" w:sz="4" w:space="0" w:color="auto"/>
              <w:right w:val="single" w:sz="4" w:space="0" w:color="auto"/>
            </w:tcBorders>
            <w:shd w:val="clear" w:color="000000" w:fill="E1EED9"/>
            <w:vAlign w:val="center"/>
            <w:hideMark/>
          </w:tcPr>
          <w:p w:rsidR="00C402C0" w:rsidRPr="00956195" w:rsidRDefault="00C402C0" w:rsidP="00C402C0">
            <w:pPr>
              <w:spacing w:after="0" w:line="240" w:lineRule="auto"/>
              <w:jc w:val="center"/>
              <w:rPr>
                <w:rFonts w:ascii="Calibri" w:eastAsia="Times New Roman" w:hAnsi="Calibri" w:cs="Calibri"/>
                <w:b/>
                <w:bCs/>
                <w:color w:val="000000"/>
                <w:sz w:val="20"/>
                <w:szCs w:val="20"/>
                <w:lang w:eastAsia="tr-TR"/>
              </w:rPr>
            </w:pPr>
            <w:r w:rsidRPr="00956195">
              <w:rPr>
                <w:rFonts w:ascii="Calibri" w:eastAsia="Calibri" w:hAnsi="Calibri" w:cs="Calibri"/>
                <w:b/>
                <w:bCs/>
                <w:color w:val="000000"/>
                <w:sz w:val="20"/>
                <w:szCs w:val="20"/>
                <w:lang w:val="en-US" w:eastAsia="tr-TR"/>
              </w:rPr>
              <w:t>TOPLAM</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70000</w:t>
            </w:r>
          </w:p>
        </w:tc>
        <w:tc>
          <w:tcPr>
            <w:tcW w:w="1472"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90000</w:t>
            </w:r>
          </w:p>
        </w:tc>
        <w:tc>
          <w:tcPr>
            <w:tcW w:w="1615" w:type="dxa"/>
            <w:tcBorders>
              <w:top w:val="nil"/>
              <w:left w:val="nil"/>
              <w:bottom w:val="single" w:sz="4" w:space="0" w:color="auto"/>
              <w:right w:val="single" w:sz="4" w:space="0" w:color="auto"/>
            </w:tcBorders>
            <w:shd w:val="clear" w:color="000000" w:fill="E1EED9"/>
            <w:vAlign w:val="center"/>
          </w:tcPr>
          <w:p w:rsidR="00C402C0" w:rsidRPr="00956195" w:rsidRDefault="007F30CB"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106</w:t>
            </w:r>
            <w:r w:rsidR="00C402C0">
              <w:rPr>
                <w:rFonts w:ascii="Times New Roman" w:eastAsia="Times New Roman" w:hAnsi="Times New Roman" w:cs="Times New Roman"/>
                <w:color w:val="000000"/>
                <w:sz w:val="20"/>
                <w:szCs w:val="20"/>
                <w:lang w:eastAsia="tr-TR"/>
              </w:rPr>
              <w:t>000</w:t>
            </w:r>
          </w:p>
        </w:tc>
        <w:tc>
          <w:tcPr>
            <w:tcW w:w="1745" w:type="dxa"/>
            <w:tcBorders>
              <w:top w:val="nil"/>
              <w:left w:val="nil"/>
              <w:bottom w:val="single" w:sz="4" w:space="0" w:color="auto"/>
              <w:right w:val="single" w:sz="4" w:space="0" w:color="auto"/>
            </w:tcBorders>
            <w:shd w:val="clear" w:color="000000" w:fill="E1EED9"/>
            <w:vAlign w:val="center"/>
          </w:tcPr>
          <w:p w:rsidR="00C402C0" w:rsidRPr="00956195" w:rsidRDefault="007F30CB"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131</w:t>
            </w:r>
            <w:r w:rsidR="00C402C0">
              <w:rPr>
                <w:rFonts w:ascii="Times New Roman" w:eastAsia="Times New Roman" w:hAnsi="Times New Roman" w:cs="Times New Roman"/>
                <w:color w:val="000000"/>
                <w:sz w:val="20"/>
                <w:szCs w:val="20"/>
                <w:lang w:eastAsia="tr-TR"/>
              </w:rPr>
              <w:t>000</w:t>
            </w:r>
          </w:p>
        </w:tc>
        <w:tc>
          <w:tcPr>
            <w:tcW w:w="2804" w:type="dxa"/>
            <w:tcBorders>
              <w:top w:val="nil"/>
              <w:left w:val="nil"/>
              <w:bottom w:val="single" w:sz="4" w:space="0" w:color="auto"/>
              <w:right w:val="single" w:sz="4" w:space="0" w:color="auto"/>
            </w:tcBorders>
            <w:shd w:val="clear" w:color="000000" w:fill="E1EED9"/>
            <w:vAlign w:val="center"/>
          </w:tcPr>
          <w:p w:rsidR="00C402C0" w:rsidRPr="00956195" w:rsidRDefault="00C402C0" w:rsidP="00C402C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448000</w:t>
            </w:r>
            <w:bookmarkStart w:id="7" w:name="_GoBack"/>
            <w:bookmarkEnd w:id="7"/>
          </w:p>
        </w:tc>
      </w:tr>
    </w:tbl>
    <w:p w:rsidR="008837B8" w:rsidRPr="002F305D" w:rsidRDefault="008837B8" w:rsidP="008837B8">
      <w:pPr>
        <w:rPr>
          <w:lang w:eastAsia="tr-TR"/>
        </w:rPr>
      </w:pPr>
    </w:p>
    <w:p w:rsidR="008837B8" w:rsidRDefault="008837B8" w:rsidP="008837B8">
      <w:pPr>
        <w:ind w:firstLine="708"/>
        <w:rPr>
          <w:rFonts w:ascii="Times New Roman" w:hAnsi="Times New Roman" w:cs="Times New Roman"/>
          <w:b/>
          <w:sz w:val="24"/>
          <w:szCs w:val="24"/>
        </w:rPr>
      </w:pPr>
    </w:p>
    <w:p w:rsidR="008837B8" w:rsidRDefault="008837B8" w:rsidP="008837B8">
      <w:pPr>
        <w:ind w:firstLine="708"/>
        <w:rPr>
          <w:rFonts w:ascii="Times New Roman" w:hAnsi="Times New Roman" w:cs="Times New Roman"/>
          <w:b/>
          <w:sz w:val="24"/>
          <w:szCs w:val="24"/>
        </w:rPr>
      </w:pPr>
    </w:p>
    <w:p w:rsidR="008837B8" w:rsidRDefault="008837B8" w:rsidP="008837B8">
      <w:pPr>
        <w:ind w:firstLine="708"/>
        <w:rPr>
          <w:rFonts w:ascii="Times New Roman" w:hAnsi="Times New Roman" w:cs="Times New Roman"/>
          <w:b/>
          <w:sz w:val="24"/>
          <w:szCs w:val="24"/>
        </w:rPr>
      </w:pPr>
    </w:p>
    <w:p w:rsidR="008837B8" w:rsidRDefault="008837B8" w:rsidP="008837B8">
      <w:pPr>
        <w:ind w:firstLine="708"/>
        <w:rPr>
          <w:rFonts w:ascii="Times New Roman" w:hAnsi="Times New Roman" w:cs="Times New Roman"/>
          <w:b/>
          <w:sz w:val="24"/>
          <w:szCs w:val="24"/>
        </w:rPr>
      </w:pPr>
    </w:p>
    <w:p w:rsidR="008837B8" w:rsidRDefault="008837B8" w:rsidP="008837B8">
      <w:pPr>
        <w:ind w:firstLine="708"/>
        <w:rPr>
          <w:rFonts w:ascii="Times New Roman" w:hAnsi="Times New Roman" w:cs="Times New Roman"/>
          <w:b/>
          <w:sz w:val="24"/>
          <w:szCs w:val="24"/>
        </w:rPr>
      </w:pPr>
    </w:p>
    <w:p w:rsidR="008837B8" w:rsidRPr="004A0E4A" w:rsidRDefault="008837B8" w:rsidP="008837B8">
      <w:pPr>
        <w:ind w:firstLine="708"/>
        <w:rPr>
          <w:rFonts w:ascii="Times New Roman" w:hAnsi="Times New Roman" w:cs="Times New Roman"/>
          <w:b/>
          <w:sz w:val="24"/>
          <w:szCs w:val="24"/>
        </w:rPr>
      </w:pPr>
      <w:r w:rsidRPr="004A0E4A">
        <w:rPr>
          <w:rFonts w:ascii="Times New Roman" w:hAnsi="Times New Roman" w:cs="Times New Roman"/>
          <w:b/>
          <w:sz w:val="24"/>
          <w:szCs w:val="24"/>
        </w:rPr>
        <w:t>5. İZLEME VE DEĞERLENDİRME</w:t>
      </w:r>
    </w:p>
    <w:p w:rsidR="008837B8" w:rsidRPr="004A0E4A" w:rsidRDefault="008837B8" w:rsidP="008837B8">
      <w:pPr>
        <w:ind w:firstLine="708"/>
        <w:rPr>
          <w:rFonts w:ascii="Times New Roman" w:hAnsi="Times New Roman" w:cs="Times New Roman"/>
          <w:sz w:val="24"/>
          <w:szCs w:val="24"/>
        </w:rPr>
      </w:pPr>
      <w:r w:rsidRPr="004A0E4A">
        <w:rPr>
          <w:rFonts w:ascii="Times New Roman" w:hAnsi="Times New Roman" w:cs="Times New Roman"/>
          <w:sz w:val="24"/>
          <w:szCs w:val="24"/>
        </w:rPr>
        <w:t>Şekil 3: İzleme Değerlendirme</w:t>
      </w:r>
    </w:p>
    <w:p w:rsidR="008837B8" w:rsidRPr="004A0E4A" w:rsidRDefault="008837B8" w:rsidP="008837B8">
      <w:pPr>
        <w:jc w:val="both"/>
        <w:rPr>
          <w:rFonts w:ascii="Times New Roman" w:hAnsi="Times New Roman" w:cs="Times New Roman"/>
          <w:sz w:val="24"/>
          <w:szCs w:val="24"/>
        </w:rPr>
      </w:pPr>
      <w:r w:rsidRPr="004A0E4A">
        <w:rPr>
          <w:rFonts w:ascii="Times New Roman" w:hAnsi="Times New Roman" w:cs="Times New Roman"/>
          <w:noProof/>
          <w:sz w:val="24"/>
          <w:szCs w:val="24"/>
          <w:lang w:eastAsia="tr-TR"/>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87630</wp:posOffset>
            </wp:positionV>
            <wp:extent cx="5343525" cy="2762250"/>
            <wp:effectExtent l="0" t="0" r="9525" b="0"/>
            <wp:wrapSquare wrapText="bothSides"/>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ı.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4" r="3074" b="2027"/>
                    <a:stretch/>
                  </pic:blipFill>
                  <pic:spPr bwMode="auto">
                    <a:xfrm>
                      <a:off x="0" y="0"/>
                      <a:ext cx="5343525" cy="276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A0E4A">
        <w:rPr>
          <w:rFonts w:ascii="Times New Roman" w:hAnsi="Times New Roman" w:cs="Times New Roman"/>
          <w:sz w:val="24"/>
          <w:szCs w:val="24"/>
        </w:rPr>
        <w:t>İzleme ve değerlendirme sürecinin işleyişi ana hatları ile aşağıdaki şekilde özetlenmiştir.</w:t>
      </w:r>
    </w:p>
    <w:p w:rsidR="008837B8" w:rsidRPr="004A0E4A" w:rsidRDefault="008837B8" w:rsidP="008837B8">
      <w:pPr>
        <w:jc w:val="both"/>
        <w:rPr>
          <w:rFonts w:ascii="Times New Roman" w:hAnsi="Times New Roman" w:cs="Times New Roman"/>
          <w:sz w:val="24"/>
          <w:szCs w:val="24"/>
        </w:rPr>
      </w:pPr>
      <w:r w:rsidRPr="004A0E4A">
        <w:rPr>
          <w:rFonts w:ascii="Times New Roman" w:hAnsi="Times New Roman" w:cs="Times New Roman"/>
          <w:sz w:val="24"/>
          <w:szCs w:val="24"/>
        </w:rPr>
        <w:t>MEM 2024–2028 Stratejik Planı’nda yer alan performans göstergelerinin gerçekleşme durumlarının tespiti yılda iki kez yapılacaktır. Ara izleme olarak nitelendirilebilecek yılın ilk altı aylık dönemini kapsayan birinci izleme kapsamında, MEB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Müdür, Şube Müdürüı,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8837B8" w:rsidRPr="004A0E4A" w:rsidRDefault="008837B8" w:rsidP="008837B8">
      <w:pPr>
        <w:jc w:val="both"/>
        <w:rPr>
          <w:rFonts w:ascii="Times New Roman" w:hAnsi="Times New Roman" w:cs="Times New Roman"/>
          <w:sz w:val="24"/>
          <w:szCs w:val="24"/>
        </w:rPr>
      </w:pPr>
      <w:r w:rsidRPr="004A0E4A">
        <w:rPr>
          <w:rFonts w:ascii="Times New Roman" w:hAnsi="Times New Roman" w:cs="Times New Roman"/>
          <w:sz w:val="24"/>
          <w:szCs w:val="24"/>
        </w:rPr>
        <w:t>Yılın tamamına ilişkin ikinci izleme kapsamında ise MEB Stratejik Plan İzleme ve Değerlendirme Modülü vasıtasıyla, Strateji Geliştirme ekibi tarafından harcama birimlerinden sorumlu oldukları performans göstergeleri ve stratejiler ile ilgili yıl sonu gerçekleşme durumlarına ait veriler toplanarak konsolide edilecektir.</w:t>
      </w:r>
    </w:p>
    <w:p w:rsidR="008837B8" w:rsidRDefault="008837B8" w:rsidP="006059EC">
      <w:pPr>
        <w:jc w:val="both"/>
        <w:rPr>
          <w:rFonts w:ascii="Times New Roman" w:hAnsi="Times New Roman" w:cs="Times New Roman"/>
          <w:sz w:val="24"/>
          <w:szCs w:val="24"/>
        </w:rPr>
      </w:pPr>
      <w:r w:rsidRPr="004A0E4A">
        <w:rPr>
          <w:rFonts w:ascii="Times New Roman" w:hAnsi="Times New Roman" w:cs="Times New Roman"/>
          <w:sz w:val="24"/>
          <w:szCs w:val="24"/>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Cumhurbaşkanlığı Strateji ve Bütçe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F42EE1" w:rsidRDefault="00F42EE1" w:rsidP="006059EC">
      <w:pPr>
        <w:jc w:val="both"/>
        <w:rPr>
          <w:rFonts w:ascii="Times New Roman" w:hAnsi="Times New Roman" w:cs="Times New Roman"/>
          <w:sz w:val="24"/>
          <w:szCs w:val="24"/>
        </w:rPr>
      </w:pPr>
    </w:p>
    <w:p w:rsidR="00F42EE1" w:rsidRDefault="00F42EE1" w:rsidP="006059EC">
      <w:pPr>
        <w:jc w:val="both"/>
        <w:rPr>
          <w:rFonts w:ascii="Times New Roman" w:hAnsi="Times New Roman" w:cs="Times New Roman"/>
          <w:sz w:val="24"/>
          <w:szCs w:val="24"/>
        </w:rPr>
      </w:pPr>
    </w:p>
    <w:p w:rsidR="00F42EE1" w:rsidRPr="006059EC" w:rsidRDefault="00F42EE1" w:rsidP="006059EC">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949190" cy="5722620"/>
            <wp:effectExtent l="19050" t="0" r="3810" b="0"/>
            <wp:docPr id="5" name="Resim 5" descr="C:\Users\Turan\Desktop\WhatsApp Image 2024-06-20 at 15.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an\Desktop\WhatsApp Image 2024-06-20 at 15.04.28.jpeg"/>
                    <pic:cNvPicPr>
                      <a:picLocks noChangeAspect="1" noChangeArrowheads="1"/>
                    </pic:cNvPicPr>
                  </pic:nvPicPr>
                  <pic:blipFill>
                    <a:blip r:embed="rId13" cstate="print"/>
                    <a:srcRect/>
                    <a:stretch>
                      <a:fillRect/>
                    </a:stretch>
                  </pic:blipFill>
                  <pic:spPr bwMode="auto">
                    <a:xfrm>
                      <a:off x="0" y="0"/>
                      <a:ext cx="4952880" cy="5726887"/>
                    </a:xfrm>
                    <a:prstGeom prst="rect">
                      <a:avLst/>
                    </a:prstGeom>
                    <a:noFill/>
                    <a:ln w="9525">
                      <a:noFill/>
                      <a:miter lim="800000"/>
                      <a:headEnd/>
                      <a:tailEnd/>
                    </a:ln>
                  </pic:spPr>
                </pic:pic>
              </a:graphicData>
            </a:graphic>
          </wp:inline>
        </w:drawing>
      </w:r>
    </w:p>
    <w:p w:rsidR="008837B8" w:rsidRPr="000E607A" w:rsidRDefault="006059EC" w:rsidP="000E607A">
      <w:pPr>
        <w:pStyle w:val="AralkYok"/>
        <w:ind w:left="0"/>
        <w:jc w:val="both"/>
        <w:rPr>
          <w:b w:val="0"/>
        </w:rPr>
      </w:pPr>
      <w:r>
        <w:rPr>
          <w:noProof/>
          <w:lang w:eastAsia="tr-TR"/>
        </w:rPr>
        <w:lastRenderedPageBreak/>
        <w:drawing>
          <wp:inline distT="0" distB="0" distL="0" distR="0">
            <wp:extent cx="8891270" cy="6004560"/>
            <wp:effectExtent l="19050" t="0" r="5080" b="0"/>
            <wp:docPr id="6" name="Resim 2" descr="C:\Users\Turan\AppData\Local\Microsoft\Windows\Temporary Internet Files\Content.Word\imza list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an\AppData\Local\Microsoft\Windows\Temporary Internet Files\Content.Word\imza listesi.jpeg"/>
                    <pic:cNvPicPr>
                      <a:picLocks noChangeAspect="1" noChangeArrowheads="1"/>
                    </pic:cNvPicPr>
                  </pic:nvPicPr>
                  <pic:blipFill>
                    <a:blip r:embed="rId14" cstate="print"/>
                    <a:srcRect/>
                    <a:stretch>
                      <a:fillRect/>
                    </a:stretch>
                  </pic:blipFill>
                  <pic:spPr bwMode="auto">
                    <a:xfrm>
                      <a:off x="0" y="0"/>
                      <a:ext cx="8891270" cy="6004560"/>
                    </a:xfrm>
                    <a:prstGeom prst="rect">
                      <a:avLst/>
                    </a:prstGeom>
                    <a:noFill/>
                    <a:ln w="9525">
                      <a:noFill/>
                      <a:miter lim="800000"/>
                      <a:headEnd/>
                      <a:tailEnd/>
                    </a:ln>
                  </pic:spPr>
                </pic:pic>
              </a:graphicData>
            </a:graphic>
          </wp:inline>
        </w:drawing>
      </w:r>
    </w:p>
    <w:sectPr w:rsidR="008837B8" w:rsidRPr="000E607A" w:rsidSect="00464151">
      <w:footerReference w:type="default" r:id="rId15"/>
      <w:pgSz w:w="16838" w:h="11906"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FE4077" w15:done="0"/>
  <w15:commentEx w15:paraId="2BF25A38" w15:done="0"/>
  <w15:commentEx w15:paraId="03AE584F" w15:done="0"/>
  <w15:commentEx w15:paraId="7036F1ED" w15:done="0"/>
  <w15:commentEx w15:paraId="253557FF" w15:done="0"/>
  <w15:commentEx w15:paraId="5BD03E4F" w15:done="0"/>
  <w15:commentEx w15:paraId="386397EB" w15:done="0"/>
  <w15:commentEx w15:paraId="54F92805" w15:done="0"/>
  <w15:commentEx w15:paraId="6C7C40E6" w15:done="0"/>
  <w15:commentEx w15:paraId="2BBD6E91" w15:done="0"/>
  <w15:commentEx w15:paraId="7B6C03AA" w15:done="0"/>
  <w15:commentEx w15:paraId="488FA92C" w15:done="0"/>
  <w15:commentEx w15:paraId="7CA95D23" w15:done="0"/>
  <w15:commentEx w15:paraId="29BD4854" w15:done="0"/>
  <w15:commentEx w15:paraId="22BB8225" w15:done="0"/>
  <w15:commentEx w15:paraId="359B05FC" w15:done="0"/>
  <w15:commentEx w15:paraId="1E058C86" w15:done="0"/>
  <w15:commentEx w15:paraId="3FED1091" w15:done="0"/>
  <w15:commentEx w15:paraId="20539A6F" w15:done="0"/>
  <w15:commentEx w15:paraId="15C83064" w15:done="0"/>
  <w15:commentEx w15:paraId="087DBEBB" w15:done="0"/>
  <w15:commentEx w15:paraId="268B96EE" w15:done="0"/>
  <w15:commentEx w15:paraId="75AB1DB8" w15:done="0"/>
  <w15:commentEx w15:paraId="3D4F238F" w15:done="0"/>
  <w15:commentEx w15:paraId="5492087D" w15:done="0"/>
  <w15:commentEx w15:paraId="7C4F4928" w15:done="0"/>
  <w15:commentEx w15:paraId="43DD971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2D8" w:rsidRDefault="001972D8" w:rsidP="0078543C">
      <w:pPr>
        <w:spacing w:after="0" w:line="240" w:lineRule="auto"/>
      </w:pPr>
      <w:r>
        <w:separator/>
      </w:r>
    </w:p>
  </w:endnote>
  <w:endnote w:type="continuationSeparator" w:id="0">
    <w:p w:rsidR="001972D8" w:rsidRDefault="001972D8" w:rsidP="00785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dobe Garamond Pro Bold">
    <w:charset w:val="00"/>
    <w:family w:val="roman"/>
    <w:pitch w:val="variable"/>
    <w:sig w:usb0="00000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8419"/>
      <w:docPartObj>
        <w:docPartGallery w:val="Page Numbers (Bottom of Page)"/>
        <w:docPartUnique/>
      </w:docPartObj>
    </w:sdtPr>
    <w:sdtContent>
      <w:p w:rsidR="00C402C0" w:rsidRDefault="00EE565E">
        <w:pPr>
          <w:pStyle w:val="Altbilgi"/>
          <w:jc w:val="center"/>
        </w:pPr>
        <w:fldSimple w:instr=" PAGE   \* MERGEFORMAT ">
          <w:r w:rsidR="00F42EE1">
            <w:rPr>
              <w:noProof/>
            </w:rPr>
            <w:t>52</w:t>
          </w:r>
        </w:fldSimple>
      </w:p>
    </w:sdtContent>
  </w:sdt>
  <w:p w:rsidR="00C402C0" w:rsidRDefault="00C402C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2D8" w:rsidRDefault="001972D8" w:rsidP="0078543C">
      <w:pPr>
        <w:spacing w:after="0" w:line="240" w:lineRule="auto"/>
      </w:pPr>
      <w:r>
        <w:separator/>
      </w:r>
    </w:p>
  </w:footnote>
  <w:footnote w:type="continuationSeparator" w:id="0">
    <w:p w:rsidR="001972D8" w:rsidRDefault="001972D8" w:rsidP="00785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26E45E0"/>
    <w:multiLevelType w:val="hybridMultilevel"/>
    <w:tmpl w:val="C6926A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622DB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5F0724"/>
    <w:multiLevelType w:val="hybridMultilevel"/>
    <w:tmpl w:val="F25EBF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7E578AD"/>
    <w:multiLevelType w:val="hybridMultilevel"/>
    <w:tmpl w:val="8A322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E25E3B"/>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2E63261"/>
    <w:multiLevelType w:val="hybridMultilevel"/>
    <w:tmpl w:val="FDF2E356"/>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141607"/>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4">
    <w:nsid w:val="4AC060BC"/>
    <w:multiLevelType w:val="multilevel"/>
    <w:tmpl w:val="A646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5C5399"/>
    <w:multiLevelType w:val="multilevel"/>
    <w:tmpl w:val="9386025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DBE3FE3"/>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7">
    <w:nsid w:val="52BC481E"/>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78B2A3D"/>
    <w:multiLevelType w:val="hybridMultilevel"/>
    <w:tmpl w:val="1D18A584"/>
    <w:lvl w:ilvl="0" w:tplc="33B4FEC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5E08293C"/>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2">
    <w:nsid w:val="620A5381"/>
    <w:multiLevelType w:val="hybridMultilevel"/>
    <w:tmpl w:val="3D5A1BF2"/>
    <w:lvl w:ilvl="0" w:tplc="9BF21D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5">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0596110"/>
    <w:multiLevelType w:val="multilevel"/>
    <w:tmpl w:val="371CB8BE"/>
    <w:lvl w:ilvl="0">
      <w:start w:val="2"/>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F471B8C"/>
    <w:multiLevelType w:val="multilevel"/>
    <w:tmpl w:val="4EE632B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29"/>
  </w:num>
  <w:num w:numId="3">
    <w:abstractNumId w:val="17"/>
  </w:num>
  <w:num w:numId="4">
    <w:abstractNumId w:val="15"/>
  </w:num>
  <w:num w:numId="5">
    <w:abstractNumId w:val="16"/>
  </w:num>
  <w:num w:numId="6">
    <w:abstractNumId w:val="3"/>
  </w:num>
  <w:num w:numId="7">
    <w:abstractNumId w:val="1"/>
  </w:num>
  <w:num w:numId="8">
    <w:abstractNumId w:val="21"/>
  </w:num>
  <w:num w:numId="9">
    <w:abstractNumId w:val="26"/>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
  </w:num>
  <w:num w:numId="18">
    <w:abstractNumId w:val="13"/>
  </w:num>
  <w:num w:numId="19">
    <w:abstractNumId w:val="14"/>
  </w:num>
  <w:num w:numId="20">
    <w:abstractNumId w:val="10"/>
  </w:num>
  <w:num w:numId="21">
    <w:abstractNumId w:val="18"/>
  </w:num>
  <w:num w:numId="22">
    <w:abstractNumId w:val="9"/>
  </w:num>
  <w:num w:numId="23">
    <w:abstractNumId w:val="22"/>
  </w:num>
  <w:num w:numId="24">
    <w:abstractNumId w:val="12"/>
  </w:num>
  <w:num w:numId="25">
    <w:abstractNumId w:val="25"/>
  </w:num>
  <w:num w:numId="26">
    <w:abstractNumId w:val="2"/>
  </w:num>
  <w:num w:numId="27">
    <w:abstractNumId w:val="6"/>
  </w:num>
  <w:num w:numId="28">
    <w:abstractNumId w:val="0"/>
  </w:num>
  <w:num w:numId="29">
    <w:abstractNumId w:val="20"/>
  </w:num>
  <w:num w:numId="3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487C6C"/>
    <w:rsid w:val="00025B85"/>
    <w:rsid w:val="000D008D"/>
    <w:rsid w:val="000D5B4D"/>
    <w:rsid w:val="000E607A"/>
    <w:rsid w:val="001453F9"/>
    <w:rsid w:val="001675F5"/>
    <w:rsid w:val="0018137C"/>
    <w:rsid w:val="00182BCC"/>
    <w:rsid w:val="001972D8"/>
    <w:rsid w:val="001B43E4"/>
    <w:rsid w:val="001E02E4"/>
    <w:rsid w:val="00204787"/>
    <w:rsid w:val="00205DA1"/>
    <w:rsid w:val="002922ED"/>
    <w:rsid w:val="002A5E12"/>
    <w:rsid w:val="002E2D11"/>
    <w:rsid w:val="002F39CA"/>
    <w:rsid w:val="00307680"/>
    <w:rsid w:val="0033307D"/>
    <w:rsid w:val="003639F6"/>
    <w:rsid w:val="00375D4D"/>
    <w:rsid w:val="003D6B08"/>
    <w:rsid w:val="00456570"/>
    <w:rsid w:val="00464151"/>
    <w:rsid w:val="004724E7"/>
    <w:rsid w:val="00487C6C"/>
    <w:rsid w:val="004E3F25"/>
    <w:rsid w:val="0052263C"/>
    <w:rsid w:val="00537635"/>
    <w:rsid w:val="00543942"/>
    <w:rsid w:val="005C68DE"/>
    <w:rsid w:val="005F505D"/>
    <w:rsid w:val="006041A1"/>
    <w:rsid w:val="006059EC"/>
    <w:rsid w:val="006147E1"/>
    <w:rsid w:val="00682653"/>
    <w:rsid w:val="00697677"/>
    <w:rsid w:val="006A44A2"/>
    <w:rsid w:val="006A597A"/>
    <w:rsid w:val="006C19FB"/>
    <w:rsid w:val="006C47B9"/>
    <w:rsid w:val="006C60B4"/>
    <w:rsid w:val="00705926"/>
    <w:rsid w:val="00727A5C"/>
    <w:rsid w:val="0073661A"/>
    <w:rsid w:val="0074398A"/>
    <w:rsid w:val="0078543C"/>
    <w:rsid w:val="00785539"/>
    <w:rsid w:val="007A6853"/>
    <w:rsid w:val="007C7DDF"/>
    <w:rsid w:val="007F30CB"/>
    <w:rsid w:val="00875A79"/>
    <w:rsid w:val="008837B8"/>
    <w:rsid w:val="008925ED"/>
    <w:rsid w:val="008A14B9"/>
    <w:rsid w:val="008A1B28"/>
    <w:rsid w:val="008E0AE1"/>
    <w:rsid w:val="008E10CA"/>
    <w:rsid w:val="008F7529"/>
    <w:rsid w:val="0099444C"/>
    <w:rsid w:val="009C7888"/>
    <w:rsid w:val="009D6695"/>
    <w:rsid w:val="009E192B"/>
    <w:rsid w:val="00A06EFD"/>
    <w:rsid w:val="00A51970"/>
    <w:rsid w:val="00A917B3"/>
    <w:rsid w:val="00AB0579"/>
    <w:rsid w:val="00B047A3"/>
    <w:rsid w:val="00B2605D"/>
    <w:rsid w:val="00B47E87"/>
    <w:rsid w:val="00B75ECD"/>
    <w:rsid w:val="00C01403"/>
    <w:rsid w:val="00C139D9"/>
    <w:rsid w:val="00C402C0"/>
    <w:rsid w:val="00C44138"/>
    <w:rsid w:val="00C74E5A"/>
    <w:rsid w:val="00CB02BF"/>
    <w:rsid w:val="00CB22DD"/>
    <w:rsid w:val="00CD624A"/>
    <w:rsid w:val="00D04D32"/>
    <w:rsid w:val="00D17FB9"/>
    <w:rsid w:val="00D70959"/>
    <w:rsid w:val="00D906EE"/>
    <w:rsid w:val="00DA0231"/>
    <w:rsid w:val="00DE6573"/>
    <w:rsid w:val="00E01567"/>
    <w:rsid w:val="00E74BBA"/>
    <w:rsid w:val="00EA4C5E"/>
    <w:rsid w:val="00EE565E"/>
    <w:rsid w:val="00EF1425"/>
    <w:rsid w:val="00F42EE1"/>
    <w:rsid w:val="00F7355D"/>
    <w:rsid w:val="00FA1204"/>
    <w:rsid w:val="00FA6759"/>
    <w:rsid w:val="00FB0454"/>
    <w:rsid w:val="00FE6128"/>
    <w:rsid w:val="00FF60D3"/>
    <w:rsid w:val="00FF76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51"/>
  </w:style>
  <w:style w:type="paragraph" w:styleId="Balk1">
    <w:name w:val="heading 1"/>
    <w:basedOn w:val="Normal"/>
    <w:link w:val="Balk1Char"/>
    <w:uiPriority w:val="1"/>
    <w:qFormat/>
    <w:rsid w:val="001675F5"/>
    <w:pPr>
      <w:widowControl w:val="0"/>
      <w:autoSpaceDE w:val="0"/>
      <w:autoSpaceDN w:val="0"/>
      <w:spacing w:before="101" w:after="0" w:line="240" w:lineRule="auto"/>
      <w:ind w:left="856" w:hanging="720"/>
      <w:jc w:val="both"/>
      <w:outlineLvl w:val="0"/>
    </w:pPr>
    <w:rPr>
      <w:rFonts w:ascii="Cambria" w:eastAsia="Cambria" w:hAnsi="Cambria" w:cs="Cambria"/>
      <w:b/>
      <w:bCs/>
      <w:sz w:val="28"/>
      <w:szCs w:val="28"/>
      <w:lang w:eastAsia="tr-TR" w:bidi="tr-TR"/>
    </w:rPr>
  </w:style>
  <w:style w:type="paragraph" w:styleId="Balk2">
    <w:name w:val="heading 2"/>
    <w:basedOn w:val="Normal"/>
    <w:next w:val="Normal"/>
    <w:link w:val="Balk2Char"/>
    <w:uiPriority w:val="9"/>
    <w:unhideWhenUsed/>
    <w:qFormat/>
    <w:rsid w:val="000E6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E65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DE657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4394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464151"/>
    <w:rPr>
      <w:sz w:val="16"/>
      <w:szCs w:val="16"/>
    </w:rPr>
  </w:style>
  <w:style w:type="paragraph" w:styleId="AklamaMetni">
    <w:name w:val="annotation text"/>
    <w:basedOn w:val="Normal"/>
    <w:link w:val="AklamaMetniChar"/>
    <w:uiPriority w:val="99"/>
    <w:semiHidden/>
    <w:unhideWhenUsed/>
    <w:rsid w:val="0046415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4151"/>
    <w:rPr>
      <w:sz w:val="20"/>
      <w:szCs w:val="20"/>
    </w:rPr>
  </w:style>
  <w:style w:type="paragraph" w:styleId="AklamaKonusu">
    <w:name w:val="annotation subject"/>
    <w:basedOn w:val="AklamaMetni"/>
    <w:next w:val="AklamaMetni"/>
    <w:link w:val="AklamaKonusuChar"/>
    <w:uiPriority w:val="99"/>
    <w:semiHidden/>
    <w:unhideWhenUsed/>
    <w:rsid w:val="00464151"/>
    <w:rPr>
      <w:b/>
      <w:bCs/>
    </w:rPr>
  </w:style>
  <w:style w:type="character" w:customStyle="1" w:styleId="AklamaKonusuChar">
    <w:name w:val="Açıklama Konusu Char"/>
    <w:basedOn w:val="AklamaMetniChar"/>
    <w:link w:val="AklamaKonusu"/>
    <w:uiPriority w:val="99"/>
    <w:semiHidden/>
    <w:rsid w:val="00464151"/>
    <w:rPr>
      <w:b/>
      <w:bCs/>
      <w:sz w:val="20"/>
      <w:szCs w:val="20"/>
    </w:rPr>
  </w:style>
  <w:style w:type="paragraph" w:styleId="BalonMetni">
    <w:name w:val="Balloon Text"/>
    <w:basedOn w:val="Normal"/>
    <w:link w:val="BalonMetniChar"/>
    <w:uiPriority w:val="99"/>
    <w:semiHidden/>
    <w:unhideWhenUsed/>
    <w:rsid w:val="004641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4151"/>
    <w:rPr>
      <w:rFonts w:ascii="Segoe UI" w:hAnsi="Segoe UI" w:cs="Segoe UI"/>
      <w:sz w:val="18"/>
      <w:szCs w:val="18"/>
    </w:rPr>
  </w:style>
  <w:style w:type="table" w:styleId="TabloKlavuzu">
    <w:name w:val="Table Grid"/>
    <w:basedOn w:val="NormalTablo"/>
    <w:uiPriority w:val="39"/>
    <w:rsid w:val="006C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B02BF"/>
    <w:rPr>
      <w:color w:val="0563C1" w:themeColor="hyperlink"/>
      <w:u w:val="single"/>
    </w:rPr>
  </w:style>
  <w:style w:type="paragraph" w:styleId="ListeParagraf">
    <w:name w:val="List Paragraph"/>
    <w:aliases w:val="içindekiler vb Char,List Paragraph Char Char,içindekiler vb,List Paragraph"/>
    <w:basedOn w:val="Normal"/>
    <w:link w:val="ListeParagrafChar"/>
    <w:uiPriority w:val="34"/>
    <w:qFormat/>
    <w:rsid w:val="00CB02BF"/>
    <w:pPr>
      <w:spacing w:after="200" w:line="276" w:lineRule="auto"/>
      <w:ind w:left="720"/>
      <w:contextualSpacing/>
    </w:pPr>
    <w:rPr>
      <w:rFonts w:eastAsiaTheme="minorEastAsia"/>
      <w:lang w:eastAsia="tr-TR"/>
    </w:rPr>
  </w:style>
  <w:style w:type="paragraph" w:styleId="AralkYok">
    <w:name w:val="No Spacing"/>
    <w:basedOn w:val="ListeParagraf"/>
    <w:link w:val="AralkYokChar"/>
    <w:uiPriority w:val="99"/>
    <w:qFormat/>
    <w:rsid w:val="004E3F25"/>
    <w:pPr>
      <w:spacing w:after="160" w:line="259" w:lineRule="auto"/>
    </w:pPr>
    <w:rPr>
      <w:rFonts w:ascii="Times New Roman" w:eastAsiaTheme="minorHAnsi" w:hAnsi="Times New Roman" w:cs="Times New Roman"/>
      <w:b/>
      <w:sz w:val="24"/>
      <w:szCs w:val="24"/>
      <w:lang w:eastAsia="en-US"/>
    </w:rPr>
  </w:style>
  <w:style w:type="character" w:customStyle="1" w:styleId="AralkYokChar">
    <w:name w:val="Aralık Yok Char"/>
    <w:basedOn w:val="VarsaylanParagrafYazTipi"/>
    <w:link w:val="AralkYok"/>
    <w:uiPriority w:val="99"/>
    <w:rsid w:val="004E3F25"/>
    <w:rPr>
      <w:rFonts w:ascii="Times New Roman" w:hAnsi="Times New Roman" w:cs="Times New Roman"/>
      <w:b/>
      <w:sz w:val="24"/>
      <w:szCs w:val="24"/>
    </w:rPr>
  </w:style>
  <w:style w:type="paragraph" w:customStyle="1" w:styleId="paragraph">
    <w:name w:val="paragraph"/>
    <w:basedOn w:val="Normal"/>
    <w:rsid w:val="004E3F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E3F25"/>
  </w:style>
  <w:style w:type="character" w:customStyle="1" w:styleId="eop">
    <w:name w:val="eop"/>
    <w:basedOn w:val="VarsaylanParagrafYazTipi"/>
    <w:rsid w:val="004E3F25"/>
  </w:style>
  <w:style w:type="character" w:customStyle="1" w:styleId="Balk1Char">
    <w:name w:val="Başlık 1 Char"/>
    <w:basedOn w:val="VarsaylanParagrafYazTipi"/>
    <w:link w:val="Balk1"/>
    <w:uiPriority w:val="1"/>
    <w:rsid w:val="001675F5"/>
    <w:rPr>
      <w:rFonts w:ascii="Cambria" w:eastAsia="Cambria" w:hAnsi="Cambria" w:cs="Cambria"/>
      <w:b/>
      <w:bCs/>
      <w:sz w:val="28"/>
      <w:szCs w:val="28"/>
      <w:lang w:eastAsia="tr-TR" w:bidi="tr-TR"/>
    </w:rPr>
  </w:style>
  <w:style w:type="paragraph" w:styleId="GvdeMetni">
    <w:name w:val="Body Text"/>
    <w:basedOn w:val="Normal"/>
    <w:link w:val="GvdeMetniChar"/>
    <w:uiPriority w:val="1"/>
    <w:qFormat/>
    <w:rsid w:val="001675F5"/>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1675F5"/>
    <w:rPr>
      <w:rFonts w:ascii="Calibri" w:eastAsia="Calibri" w:hAnsi="Calibri" w:cs="Calibri"/>
      <w:sz w:val="24"/>
      <w:szCs w:val="24"/>
      <w:lang w:eastAsia="tr-TR" w:bidi="tr-TR"/>
    </w:rPr>
  </w:style>
  <w:style w:type="character" w:customStyle="1" w:styleId="ListeParagrafChar">
    <w:name w:val="Liste Paragraf Char"/>
    <w:aliases w:val="içindekiler vb Char Char,List Paragraph Char Char Char,içindekiler vb Char1,List Paragraph Char"/>
    <w:link w:val="ListeParagraf"/>
    <w:uiPriority w:val="34"/>
    <w:locked/>
    <w:rsid w:val="00DE6573"/>
    <w:rPr>
      <w:rFonts w:eastAsiaTheme="minorEastAsia"/>
      <w:lang w:eastAsia="tr-TR"/>
    </w:rPr>
  </w:style>
  <w:style w:type="paragraph" w:customStyle="1" w:styleId="TableParagraph">
    <w:name w:val="Table Paragraph"/>
    <w:basedOn w:val="Normal"/>
    <w:uiPriority w:val="1"/>
    <w:qFormat/>
    <w:rsid w:val="00DE6573"/>
    <w:pPr>
      <w:widowControl w:val="0"/>
      <w:autoSpaceDE w:val="0"/>
      <w:autoSpaceDN w:val="0"/>
      <w:spacing w:after="0" w:line="240" w:lineRule="auto"/>
    </w:pPr>
    <w:rPr>
      <w:rFonts w:ascii="Calibri" w:eastAsia="Calibri" w:hAnsi="Calibri" w:cs="Calibri"/>
      <w:lang w:eastAsia="tr-TR" w:bidi="tr-TR"/>
    </w:rPr>
  </w:style>
  <w:style w:type="table" w:customStyle="1" w:styleId="AkKlavuz-Vurgu12">
    <w:name w:val="Açık Kılavuz - Vurgu 12"/>
    <w:basedOn w:val="NormalTablo"/>
    <w:uiPriority w:val="62"/>
    <w:rsid w:val="00DE6573"/>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41">
    <w:name w:val="Kılavuzu Tablo 4 - Vurgu 41"/>
    <w:basedOn w:val="NormalTablo"/>
    <w:uiPriority w:val="49"/>
    <w:rsid w:val="00DE6573"/>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rsid w:val="00DE6573"/>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DE6573"/>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2F39CA"/>
    <w:pPr>
      <w:spacing w:after="200" w:line="240" w:lineRule="auto"/>
    </w:pPr>
    <w:rPr>
      <w:rFonts w:ascii="Times New Roman" w:eastAsia="Calibri" w:hAnsi="Times New Roman" w:cs="Times New Roman"/>
      <w:i/>
      <w:iCs/>
      <w:color w:val="44546A" w:themeColor="text2"/>
      <w:sz w:val="18"/>
      <w:szCs w:val="18"/>
      <w:lang w:eastAsia="tr-TR"/>
    </w:rPr>
  </w:style>
  <w:style w:type="table" w:customStyle="1" w:styleId="KlavuzTablo5Koyu-Vurgu41">
    <w:name w:val="Kılavuz Tablo 5 Koyu - Vurgu 41"/>
    <w:basedOn w:val="NormalTablo"/>
    <w:uiPriority w:val="50"/>
    <w:rsid w:val="002F39CA"/>
    <w:pPr>
      <w:spacing w:after="0" w:line="240" w:lineRule="auto"/>
    </w:pPr>
    <w:rPr>
      <w:rFonts w:ascii="Times New Roman" w:eastAsia="Calibri" w:hAnsi="Times New Roman" w:cs="Times New Roman"/>
      <w:sz w:val="24"/>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Dzeltme">
    <w:name w:val="Revision"/>
    <w:hidden/>
    <w:uiPriority w:val="99"/>
    <w:semiHidden/>
    <w:rsid w:val="002F39CA"/>
    <w:pPr>
      <w:spacing w:after="0" w:line="240" w:lineRule="auto"/>
    </w:pPr>
  </w:style>
  <w:style w:type="character" w:styleId="Vurgu">
    <w:name w:val="Emphasis"/>
    <w:basedOn w:val="VarsaylanParagrafYazTipi"/>
    <w:uiPriority w:val="20"/>
    <w:qFormat/>
    <w:rsid w:val="002F39CA"/>
    <w:rPr>
      <w:b/>
      <w:bCs/>
      <w:i w:val="0"/>
      <w:iCs w:val="0"/>
    </w:rPr>
  </w:style>
  <w:style w:type="character" w:customStyle="1" w:styleId="Balk5Char">
    <w:name w:val="Başlık 5 Char"/>
    <w:basedOn w:val="VarsaylanParagrafYazTipi"/>
    <w:link w:val="Balk5"/>
    <w:uiPriority w:val="9"/>
    <w:rsid w:val="00543942"/>
    <w:rPr>
      <w:rFonts w:asciiTheme="majorHAnsi" w:eastAsiaTheme="majorEastAsia" w:hAnsiTheme="majorHAnsi" w:cstheme="majorBidi"/>
      <w:color w:val="2E74B5" w:themeColor="accent1" w:themeShade="BF"/>
    </w:rPr>
  </w:style>
  <w:style w:type="table" w:customStyle="1" w:styleId="ListeTablo3-Vurgu41">
    <w:name w:val="Liste Tablo 3 - Vurgu 41"/>
    <w:basedOn w:val="NormalTablo"/>
    <w:uiPriority w:val="48"/>
    <w:rsid w:val="000E607A"/>
    <w:pPr>
      <w:widowControl w:val="0"/>
      <w:autoSpaceDE w:val="0"/>
      <w:autoSpaceDN w:val="0"/>
      <w:spacing w:after="0" w:line="240" w:lineRule="auto"/>
    </w:pPr>
    <w:rPr>
      <w:lang w:val="en-US"/>
    </w:r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KlavuzuTablo4-Vurgu21">
    <w:name w:val="Kılavuzu Tablo 4 - Vurgu 21"/>
    <w:basedOn w:val="NormalTablo"/>
    <w:uiPriority w:val="49"/>
    <w:rsid w:val="000E607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0E607A"/>
    <w:rPr>
      <w:rFonts w:asciiTheme="majorHAnsi" w:eastAsiaTheme="majorEastAsia" w:hAnsiTheme="majorHAnsi" w:cstheme="majorBidi"/>
      <w:color w:val="2E74B5" w:themeColor="accent1" w:themeShade="BF"/>
      <w:sz w:val="26"/>
      <w:szCs w:val="26"/>
    </w:rPr>
  </w:style>
  <w:style w:type="table" w:customStyle="1" w:styleId="NormalTable0">
    <w:name w:val="Normal Table0"/>
    <w:uiPriority w:val="2"/>
    <w:semiHidden/>
    <w:unhideWhenUsed/>
    <w:qFormat/>
    <w:rsid w:val="0033307D"/>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govdebold">
    <w:name w:val="govde bold"/>
    <w:basedOn w:val="Normal"/>
    <w:link w:val="govdeboldChar"/>
    <w:rsid w:val="0033307D"/>
    <w:pPr>
      <w:widowControl w:val="0"/>
      <w:autoSpaceDE w:val="0"/>
      <w:autoSpaceDN w:val="0"/>
      <w:spacing w:after="0" w:line="240" w:lineRule="auto"/>
      <w:jc w:val="both"/>
    </w:pPr>
    <w:rPr>
      <w:rFonts w:eastAsiaTheme="minorEastAsia"/>
      <w:b/>
      <w:sz w:val="24"/>
      <w:szCs w:val="24"/>
      <w:lang w:val="en-US"/>
    </w:rPr>
  </w:style>
  <w:style w:type="character" w:customStyle="1" w:styleId="govdeboldChar">
    <w:name w:val="govde bold Char"/>
    <w:basedOn w:val="VarsaylanParagrafYazTipi"/>
    <w:link w:val="govdebold"/>
    <w:rsid w:val="0033307D"/>
    <w:rPr>
      <w:rFonts w:eastAsiaTheme="minorEastAsia"/>
      <w:b/>
      <w:sz w:val="24"/>
      <w:szCs w:val="24"/>
      <w:lang w:val="en-US"/>
    </w:rPr>
  </w:style>
  <w:style w:type="paragraph" w:customStyle="1" w:styleId="TabloTema">
    <w:name w:val="Tablo Tema"/>
    <w:basedOn w:val="Normal"/>
    <w:link w:val="TabloTemaChar"/>
    <w:qFormat/>
    <w:rsid w:val="0033307D"/>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3307D"/>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3307D"/>
    <w:rPr>
      <w:rFonts w:ascii="Calibri" w:eastAsia="Times New Roman" w:hAnsi="Calibri" w:cstheme="minorHAnsi"/>
      <w:b/>
      <w:sz w:val="24"/>
      <w:szCs w:val="24"/>
    </w:rPr>
  </w:style>
  <w:style w:type="paragraph" w:customStyle="1" w:styleId="TabloGvde">
    <w:name w:val="Tablo Gövde"/>
    <w:basedOn w:val="Normal"/>
    <w:link w:val="TabloGvdeChar"/>
    <w:qFormat/>
    <w:rsid w:val="0033307D"/>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3307D"/>
    <w:rPr>
      <w:rFonts w:ascii="Calibri" w:eastAsia="Times New Roman" w:hAnsi="Calibri" w:cs="Calibri"/>
      <w:b/>
      <w:lang w:val="en-US"/>
    </w:rPr>
  </w:style>
  <w:style w:type="character" w:customStyle="1" w:styleId="TabloGvdeChar">
    <w:name w:val="Tablo Gövde Char"/>
    <w:basedOn w:val="VarsaylanParagrafYazTipi"/>
    <w:link w:val="TabloGvde"/>
    <w:rsid w:val="0033307D"/>
    <w:rPr>
      <w:rFonts w:ascii="Calibri" w:eastAsia="Times New Roman" w:hAnsi="Calibri" w:cs="Times New Roman"/>
      <w:sz w:val="20"/>
      <w:szCs w:val="21"/>
    </w:rPr>
  </w:style>
  <w:style w:type="paragraph" w:customStyle="1" w:styleId="Default">
    <w:name w:val="Default"/>
    <w:rsid w:val="008925ED"/>
    <w:pPr>
      <w:suppressAutoHyphens/>
      <w:autoSpaceDE w:val="0"/>
      <w:spacing w:after="0" w:line="240" w:lineRule="auto"/>
    </w:pPr>
    <w:rPr>
      <w:rFonts w:ascii="Tahoma" w:eastAsia="Times New Roman" w:hAnsi="Tahoma" w:cs="Tahoma"/>
      <w:color w:val="000000"/>
      <w:sz w:val="24"/>
      <w:szCs w:val="24"/>
      <w:lang w:eastAsia="zh-CN"/>
    </w:rPr>
  </w:style>
  <w:style w:type="paragraph" w:styleId="stbilgi">
    <w:name w:val="header"/>
    <w:basedOn w:val="Normal"/>
    <w:link w:val="stbilgiChar"/>
    <w:uiPriority w:val="99"/>
    <w:semiHidden/>
    <w:unhideWhenUsed/>
    <w:rsid w:val="0078543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8543C"/>
  </w:style>
  <w:style w:type="paragraph" w:styleId="Altbilgi">
    <w:name w:val="footer"/>
    <w:basedOn w:val="Normal"/>
    <w:link w:val="AltbilgiChar"/>
    <w:uiPriority w:val="99"/>
    <w:unhideWhenUsed/>
    <w:rsid w:val="0078543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543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pgazipasa.meb.k12.tr/"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DFBAE-2D17-403E-B643-080842FA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10343</Words>
  <Characters>58956</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ozanaus</cp:lastModifiedBy>
  <cp:revision>2</cp:revision>
  <dcterms:created xsi:type="dcterms:W3CDTF">2024-06-20T12:10:00Z</dcterms:created>
  <dcterms:modified xsi:type="dcterms:W3CDTF">2024-06-20T12:10:00Z</dcterms:modified>
</cp:coreProperties>
</file>